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96" w:rsidRDefault="00343D96" w:rsidP="00343D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845780"/>
      <w:r>
        <w:rPr>
          <w:noProof/>
        </w:rPr>
        <w:drawing>
          <wp:inline distT="0" distB="0" distL="0" distR="0">
            <wp:extent cx="540385" cy="540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3D96" w:rsidRDefault="00343D96" w:rsidP="00A7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MODÈLE</w:t>
      </w:r>
    </w:p>
    <w:p w:rsidR="00343D96" w:rsidRPr="00EA796B" w:rsidRDefault="00343D96" w:rsidP="0034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D96" w:rsidRDefault="00343D96" w:rsidP="00343D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43D96">
        <w:rPr>
          <w:rFonts w:ascii="Times New Roman" w:hAnsi="Times New Roman" w:cs="Times New Roman"/>
          <w:b/>
          <w:sz w:val="40"/>
          <w:szCs w:val="24"/>
        </w:rPr>
        <w:t xml:space="preserve">Confirmation </w:t>
      </w:r>
      <w:r>
        <w:rPr>
          <w:rFonts w:ascii="Times New Roman" w:hAnsi="Times New Roman" w:cs="Times New Roman"/>
          <w:b/>
          <w:sz w:val="40"/>
          <w:szCs w:val="24"/>
        </w:rPr>
        <w:t>de</w:t>
      </w:r>
      <w:r w:rsidRPr="00343D96">
        <w:rPr>
          <w:rFonts w:ascii="Times New Roman" w:hAnsi="Times New Roman" w:cs="Times New Roman"/>
          <w:b/>
          <w:sz w:val="40"/>
          <w:szCs w:val="24"/>
        </w:rPr>
        <w:t xml:space="preserve"> demande </w:t>
      </w:r>
    </w:p>
    <w:p w:rsidR="00343D96" w:rsidRPr="00A70214" w:rsidRDefault="00343D96" w:rsidP="00A70214">
      <w:pPr>
        <w:spacing w:after="120"/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343D96">
        <w:rPr>
          <w:rFonts w:ascii="Times New Roman" w:hAnsi="Times New Roman" w:cs="Times New Roman"/>
          <w:b/>
          <w:sz w:val="40"/>
          <w:szCs w:val="24"/>
        </w:rPr>
        <w:t>d’une</w:t>
      </w:r>
      <w:proofErr w:type="gramEnd"/>
      <w:r w:rsidRPr="00343D96">
        <w:rPr>
          <w:rFonts w:ascii="Times New Roman" w:hAnsi="Times New Roman" w:cs="Times New Roman"/>
          <w:b/>
          <w:sz w:val="40"/>
          <w:szCs w:val="24"/>
        </w:rPr>
        <w:t xml:space="preserve"> Interruption Volontaire de Grossesse (IVG)</w:t>
      </w:r>
      <w:r w:rsidR="001144B1">
        <w:rPr>
          <w:rFonts w:ascii="Times New Roman" w:hAnsi="Times New Roman" w:cs="Times New Roman"/>
          <w:b/>
          <w:sz w:val="40"/>
          <w:szCs w:val="24"/>
        </w:rPr>
        <w:t>*</w:t>
      </w:r>
    </w:p>
    <w:p w:rsidR="00343D96" w:rsidRDefault="00B36613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96">
        <w:rPr>
          <w:rFonts w:ascii="Times New Roman" w:eastAsia="Calibri" w:hAnsi="Times New Roman" w:cs="Times New Roman"/>
          <w:sz w:val="24"/>
          <w:szCs w:val="24"/>
        </w:rPr>
        <w:t>Je soussignée,</w:t>
      </w:r>
      <w:r w:rsidR="00343D96" w:rsidRPr="00343D96">
        <w:rPr>
          <w:rFonts w:ascii="Times New Roman" w:eastAsia="Calibri" w:hAnsi="Times New Roman" w:cs="Times New Roman"/>
          <w:sz w:val="24"/>
          <w:szCs w:val="24"/>
        </w:rPr>
        <w:t xml:space="preserve"> Madame</w:t>
      </w:r>
      <w:r w:rsidR="00343D96" w:rsidRPr="00343D96">
        <w:rPr>
          <w:rFonts w:ascii="Times New Roman" w:hAnsi="Times New Roman" w:cs="Times New Roman"/>
          <w:sz w:val="24"/>
          <w:szCs w:val="24"/>
        </w:rPr>
        <w:tab/>
      </w:r>
    </w:p>
    <w:p w:rsidR="00343D96" w:rsidRPr="00343D96" w:rsidRDefault="00343D96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Née le ………/………/……….</w:t>
      </w:r>
    </w:p>
    <w:p w:rsidR="00174E1F" w:rsidRDefault="00380E16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E16">
        <w:rPr>
          <w:rFonts w:ascii="Times New Roman" w:hAnsi="Times New Roman" w:cs="Times New Roman"/>
          <w:sz w:val="24"/>
          <w:szCs w:val="24"/>
        </w:rPr>
        <w:t>déclare</w:t>
      </w:r>
      <w:proofErr w:type="gramEnd"/>
      <w:r w:rsidRPr="00380E16">
        <w:rPr>
          <w:rFonts w:ascii="Times New Roman" w:hAnsi="Times New Roman" w:cs="Times New Roman"/>
          <w:sz w:val="24"/>
          <w:szCs w:val="24"/>
        </w:rPr>
        <w:t xml:space="preserve"> confirmer ma décision d’interrompre ma grossesse</w:t>
      </w:r>
      <w:r w:rsidR="00B36613" w:rsidRPr="00343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E1F" w:rsidRPr="00B2798E" w:rsidRDefault="00174E1F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144B1" w:rsidRDefault="00EA796B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8430260</wp:posOffset>
                </wp:positionV>
                <wp:extent cx="3060700" cy="1335405"/>
                <wp:effectExtent l="13335" t="12700" r="1206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894E" id="Rectangle 4" o:spid="_x0000_s1026" style="position:absolute;margin-left:175.25pt;margin-top:663.8pt;width:241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"/>
            </w:pict>
          </mc:Fallback>
        </mc:AlternateContent>
      </w:r>
      <w:r w:rsidR="00174E1F">
        <w:rPr>
          <w:rFonts w:ascii="Times New Roman" w:hAnsi="Times New Roman" w:cs="Times New Roman"/>
          <w:sz w:val="24"/>
          <w:szCs w:val="24"/>
        </w:rPr>
        <w:t xml:space="preserve">J’ai clairement été informée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343D96">
        <w:rPr>
          <w:rFonts w:ascii="Times New Roman" w:hAnsi="Times New Roman" w:cs="Times New Roman"/>
          <w:sz w:val="24"/>
          <w:szCs w:val="24"/>
        </w:rPr>
        <w:tab/>
      </w:r>
      <w:r w:rsidR="00114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1F" w:rsidRDefault="00EA796B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médecin ou de la sage-femme)</w:t>
      </w:r>
      <w:r w:rsidR="001144B1">
        <w:rPr>
          <w:rFonts w:ascii="Times New Roman" w:hAnsi="Times New Roman" w:cs="Times New Roman"/>
          <w:sz w:val="24"/>
          <w:szCs w:val="24"/>
        </w:rPr>
        <w:t xml:space="preserve">, en date du </w:t>
      </w:r>
      <w:r w:rsidR="001144B1">
        <w:rPr>
          <w:rFonts w:ascii="Times New Roman" w:eastAsia="Calibri" w:hAnsi="Times New Roman" w:cs="Times New Roman"/>
          <w:sz w:val="24"/>
          <w:szCs w:val="24"/>
        </w:rPr>
        <w:t>………/………/……….</w:t>
      </w:r>
      <w:r w:rsidR="001144B1">
        <w:rPr>
          <w:rFonts w:ascii="Times New Roman" w:hAnsi="Times New Roman" w:cs="Times New Roman"/>
          <w:sz w:val="24"/>
          <w:szCs w:val="24"/>
        </w:rPr>
        <w:t xml:space="preserve"> </w:t>
      </w:r>
      <w:r w:rsidR="00174E1F">
        <w:rPr>
          <w:rFonts w:ascii="Times New Roman" w:hAnsi="Times New Roman" w:cs="Times New Roman"/>
          <w:sz w:val="24"/>
          <w:szCs w:val="24"/>
        </w:rPr>
        <w:t xml:space="preserve">que </w:t>
      </w:r>
      <w:r w:rsidR="00B36613" w:rsidRPr="00343D96">
        <w:rPr>
          <w:rFonts w:ascii="Times New Roman" w:hAnsi="Times New Roman" w:cs="Times New Roman"/>
          <w:sz w:val="24"/>
          <w:szCs w:val="24"/>
        </w:rPr>
        <w:t xml:space="preserve">cette interruption de grossesse peut se faire par la méthode médicamenteuse ou par la méthode chirurgicale. </w:t>
      </w:r>
    </w:p>
    <w:p w:rsidR="00EA796B" w:rsidRDefault="00EA796B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clairement été informée </w:t>
      </w:r>
      <w:r w:rsidRPr="00EA796B">
        <w:rPr>
          <w:rFonts w:ascii="Times New Roman" w:hAnsi="Times New Roman" w:cs="Times New Roman"/>
          <w:sz w:val="24"/>
          <w:szCs w:val="24"/>
        </w:rPr>
        <w:t>du déroulement de l’IVG et j’ai compris les risques éventuels que comporte cet acte.</w:t>
      </w:r>
    </w:p>
    <w:p w:rsidR="00EA796B" w:rsidRDefault="00EA796B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96B">
        <w:rPr>
          <w:rFonts w:ascii="Times New Roman" w:hAnsi="Times New Roman" w:cs="Times New Roman"/>
          <w:sz w:val="24"/>
          <w:szCs w:val="24"/>
        </w:rPr>
        <w:t>J’ai compris que la méthode médicamenteuse n’est pas efficace à 100% et qu’en cas d’échec, la méthode chirurgicale peut être nécessaire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6B" w:rsidRDefault="00EA796B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96B">
        <w:rPr>
          <w:rFonts w:ascii="Times New Roman" w:hAnsi="Times New Roman" w:cs="Times New Roman"/>
          <w:sz w:val="24"/>
          <w:szCs w:val="24"/>
        </w:rPr>
        <w:t>Je reconnais avoir pris connaissance du document d’information qui m’a été remis.</w:t>
      </w:r>
    </w:p>
    <w:p w:rsidR="00B2798E" w:rsidRDefault="00B2798E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cadre d’une consultation non médicale préalable à l’IVG**, j’ai été reçu par</w:t>
      </w:r>
      <w:r w:rsidRPr="00343D96">
        <w:rPr>
          <w:rFonts w:ascii="Times New Roman" w:hAnsi="Times New Roman" w:cs="Times New Roman"/>
          <w:sz w:val="24"/>
          <w:szCs w:val="24"/>
        </w:rPr>
        <w:tab/>
      </w:r>
    </w:p>
    <w:p w:rsidR="00B2798E" w:rsidRDefault="00B2798E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professionnel habilité),</w:t>
      </w:r>
    </w:p>
    <w:p w:rsidR="00EA796B" w:rsidRDefault="00B2798E" w:rsidP="00A70214">
      <w:pPr>
        <w:tabs>
          <w:tab w:val="right" w:leader="dot" w:pos="9639"/>
        </w:tabs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………/………/……….</w:t>
      </w:r>
    </w:p>
    <w:p w:rsidR="00EA796B" w:rsidRPr="001144B1" w:rsidRDefault="00B36613" w:rsidP="00A70214">
      <w:pPr>
        <w:tabs>
          <w:tab w:val="right" w:leader="dot" w:pos="9639"/>
        </w:tabs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B1">
        <w:rPr>
          <w:rFonts w:ascii="Times New Roman" w:hAnsi="Times New Roman" w:cs="Times New Roman"/>
          <w:b/>
          <w:sz w:val="24"/>
          <w:szCs w:val="24"/>
        </w:rPr>
        <w:t xml:space="preserve">IDENTITE DE LA PATIENTE : </w:t>
      </w:r>
    </w:p>
    <w:p w:rsidR="00EA796B" w:rsidRDefault="00B36613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96">
        <w:rPr>
          <w:rFonts w:ascii="Times New Roman" w:hAnsi="Times New Roman" w:cs="Times New Roman"/>
          <w:sz w:val="24"/>
          <w:szCs w:val="24"/>
        </w:rPr>
        <w:t xml:space="preserve">NOM : </w:t>
      </w:r>
      <w:r w:rsidR="00EA796B">
        <w:rPr>
          <w:rFonts w:ascii="Times New Roman" w:hAnsi="Times New Roman"/>
          <w:sz w:val="20"/>
          <w:szCs w:val="20"/>
        </w:rPr>
        <w:tab/>
      </w:r>
    </w:p>
    <w:p w:rsidR="00EA796B" w:rsidRDefault="00B36613" w:rsidP="00EA796B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96">
        <w:rPr>
          <w:rFonts w:ascii="Times New Roman" w:hAnsi="Times New Roman" w:cs="Times New Roman"/>
          <w:sz w:val="24"/>
          <w:szCs w:val="24"/>
        </w:rPr>
        <w:t xml:space="preserve">PRÉNOM : </w:t>
      </w:r>
      <w:r w:rsidR="00EA796B">
        <w:rPr>
          <w:rFonts w:ascii="Times New Roman" w:hAnsi="Times New Roman"/>
          <w:sz w:val="20"/>
          <w:szCs w:val="20"/>
        </w:rPr>
        <w:tab/>
      </w:r>
    </w:p>
    <w:p w:rsidR="00EA796B" w:rsidRDefault="00EA796B" w:rsidP="00EA796B">
      <w:pPr>
        <w:tabs>
          <w:tab w:val="right" w:leader="dot" w:pos="10206"/>
        </w:tabs>
        <w:spacing w:before="120"/>
        <w:ind w:right="142"/>
        <w:rPr>
          <w:rFonts w:ascii="Times New Roman" w:hAnsi="Times New Roman" w:cs="Times New Roman"/>
          <w:sz w:val="24"/>
        </w:rPr>
      </w:pPr>
    </w:p>
    <w:p w:rsidR="00EA796B" w:rsidRPr="00A70214" w:rsidRDefault="00EA796B" w:rsidP="00A70214">
      <w:pPr>
        <w:tabs>
          <w:tab w:val="right" w:leader="dot" w:pos="10206"/>
        </w:tabs>
        <w:spacing w:before="120"/>
        <w:ind w:right="142"/>
        <w:rPr>
          <w:rFonts w:ascii="Times New Roman" w:hAnsi="Times New Roman" w:cs="Times New Roman"/>
          <w:sz w:val="32"/>
          <w:szCs w:val="28"/>
        </w:rPr>
      </w:pPr>
      <w:r w:rsidRPr="00EA796B">
        <w:rPr>
          <w:rFonts w:ascii="Times New Roman" w:hAnsi="Times New Roman" w:cs="Times New Roman"/>
          <w:sz w:val="24"/>
        </w:rPr>
        <w:t xml:space="preserve">Fait à </w:t>
      </w:r>
      <w:r w:rsidRPr="00EA796B">
        <w:rPr>
          <w:rFonts w:ascii="Times New Roman" w:hAnsi="Times New Roman" w:cs="Times New Roman"/>
          <w:sz w:val="24"/>
        </w:rPr>
        <w:tab/>
        <w:t xml:space="preserve">, le </w:t>
      </w:r>
      <w:proofErr w:type="gramStart"/>
      <w:r w:rsidRPr="00EA796B">
        <w:rPr>
          <w:rFonts w:ascii="Times New Roman" w:hAnsi="Times New Roman" w:cs="Times New Roman"/>
          <w:sz w:val="24"/>
        </w:rPr>
        <w:t>…….</w:t>
      </w:r>
      <w:proofErr w:type="gramEnd"/>
      <w:r w:rsidRPr="00EA796B">
        <w:rPr>
          <w:rFonts w:ascii="Times New Roman" w:hAnsi="Times New Roman" w:cs="Times New Roman"/>
          <w:sz w:val="24"/>
        </w:rPr>
        <w:t>./……/…….….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96B" w:rsidTr="00EA796B">
        <w:tc>
          <w:tcPr>
            <w:tcW w:w="4531" w:type="dxa"/>
          </w:tcPr>
          <w:p w:rsidR="00EA796B" w:rsidRDefault="00EA796B" w:rsidP="00EA796B">
            <w:pPr>
              <w:tabs>
                <w:tab w:val="righ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de la patiente</w:t>
            </w:r>
          </w:p>
          <w:p w:rsidR="00EA796B" w:rsidRDefault="00EA796B" w:rsidP="00EA796B">
            <w:pPr>
              <w:tabs>
                <w:tab w:val="right" w:leader="dot" w:pos="9639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D96">
              <w:rPr>
                <w:rFonts w:ascii="Times New Roman" w:hAnsi="Times New Roman" w:cs="Times New Roman"/>
                <w:sz w:val="24"/>
                <w:szCs w:val="24"/>
              </w:rPr>
              <w:t>précédée</w:t>
            </w:r>
            <w:proofErr w:type="gramEnd"/>
            <w:r w:rsidRPr="00343D96">
              <w:rPr>
                <w:rFonts w:ascii="Times New Roman" w:hAnsi="Times New Roman" w:cs="Times New Roman"/>
                <w:sz w:val="24"/>
                <w:szCs w:val="24"/>
              </w:rPr>
              <w:t xml:space="preserve"> de la mention « Lu et approuvé »</w:t>
            </w:r>
          </w:p>
        </w:tc>
        <w:tc>
          <w:tcPr>
            <w:tcW w:w="4531" w:type="dxa"/>
          </w:tcPr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Signature du praticien</w:t>
            </w:r>
          </w:p>
        </w:tc>
      </w:tr>
      <w:tr w:rsidR="00EA796B" w:rsidTr="00EA796B">
        <w:tc>
          <w:tcPr>
            <w:tcW w:w="4531" w:type="dxa"/>
          </w:tcPr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A796B" w:rsidRDefault="00EA796B" w:rsidP="00EA796B">
            <w:pPr>
              <w:tabs>
                <w:tab w:val="right" w:leader="dot" w:pos="9639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081" w:rsidRDefault="001144B1" w:rsidP="001144B1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1144B1">
        <w:rPr>
          <w:rFonts w:ascii="Times New Roman" w:hAnsi="Times New Roman" w:cs="Times New Roman"/>
          <w:i/>
          <w:szCs w:val="24"/>
        </w:rPr>
        <w:t xml:space="preserve">* Cette confirmation ne peut intervenir qu’à l’expiration d’un délai de deux jours suivant la consultation non médicale préalable à l’IVG, si la patiente </w:t>
      </w:r>
      <w:r>
        <w:rPr>
          <w:rFonts w:ascii="Times New Roman" w:hAnsi="Times New Roman" w:cs="Times New Roman"/>
          <w:i/>
          <w:szCs w:val="24"/>
        </w:rPr>
        <w:t>a bénéficié de cette consultation. (</w:t>
      </w:r>
      <w:proofErr w:type="gramStart"/>
      <w:r>
        <w:rPr>
          <w:rFonts w:ascii="Times New Roman" w:hAnsi="Times New Roman" w:cs="Times New Roman"/>
          <w:i/>
          <w:szCs w:val="24"/>
        </w:rPr>
        <w:t>article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L2212-5 du Code de la santé publique tel qu’applicable en Polynésie française)</w:t>
      </w:r>
    </w:p>
    <w:p w:rsidR="00B2798E" w:rsidRPr="00B2798E" w:rsidRDefault="00B2798E" w:rsidP="001144B1">
      <w:pPr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** La </w:t>
      </w:r>
      <w:r w:rsidRPr="00B2798E">
        <w:rPr>
          <w:rFonts w:ascii="Times New Roman" w:hAnsi="Times New Roman" w:cs="Times New Roman"/>
          <w:i/>
          <w:szCs w:val="24"/>
        </w:rPr>
        <w:t xml:space="preserve">consultation non médicale préalable à l’IVG est obligatoire pour </w:t>
      </w:r>
      <w:r>
        <w:rPr>
          <w:rFonts w:ascii="Times New Roman" w:hAnsi="Times New Roman" w:cs="Times New Roman"/>
          <w:i/>
          <w:szCs w:val="24"/>
        </w:rPr>
        <w:t>la</w:t>
      </w:r>
      <w:r w:rsidRPr="00B2798E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patiente</w:t>
      </w:r>
      <w:r w:rsidRPr="00B2798E">
        <w:rPr>
          <w:rFonts w:ascii="Times New Roman" w:hAnsi="Times New Roman" w:cs="Times New Roman"/>
          <w:i/>
          <w:szCs w:val="24"/>
        </w:rPr>
        <w:t xml:space="preserve"> mineure non émancipée</w:t>
      </w:r>
    </w:p>
    <w:sectPr w:rsidR="00B2798E" w:rsidRPr="00B2798E" w:rsidSect="001144B1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14" w:rsidRDefault="00A70214" w:rsidP="00A70214">
      <w:pPr>
        <w:spacing w:after="0" w:line="240" w:lineRule="auto"/>
      </w:pPr>
      <w:r>
        <w:separator/>
      </w:r>
    </w:p>
  </w:endnote>
  <w:endnote w:type="continuationSeparator" w:id="0">
    <w:p w:rsidR="00A70214" w:rsidRDefault="00A70214" w:rsidP="00A7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214" w:rsidRPr="00A70214" w:rsidRDefault="00A70214" w:rsidP="00A70214">
    <w:pPr>
      <w:pStyle w:val="Pieddepage"/>
      <w:jc w:val="right"/>
      <w:rPr>
        <w:color w:val="000000" w:themeColor="text1"/>
        <w:sz w:val="20"/>
        <w:szCs w:val="20"/>
      </w:rPr>
    </w:pPr>
    <w:r w:rsidRPr="00A70214">
      <w:rPr>
        <w:color w:val="000000" w:themeColor="text1"/>
        <w:sz w:val="20"/>
        <w:szCs w:val="20"/>
      </w:rPr>
      <w:t xml:space="preserve">Page </w:t>
    </w:r>
    <w:r w:rsidRPr="00A70214">
      <w:rPr>
        <w:b/>
        <w:color w:val="000000" w:themeColor="text1"/>
        <w:sz w:val="20"/>
        <w:szCs w:val="20"/>
      </w:rPr>
      <w:fldChar w:fldCharType="begin"/>
    </w:r>
    <w:r w:rsidRPr="00A70214">
      <w:rPr>
        <w:b/>
        <w:color w:val="000000" w:themeColor="text1"/>
        <w:sz w:val="20"/>
        <w:szCs w:val="20"/>
      </w:rPr>
      <w:instrText>PAGE  \* Arabic  \* MERGEFORMAT</w:instrText>
    </w:r>
    <w:r w:rsidRPr="00A70214">
      <w:rPr>
        <w:b/>
        <w:color w:val="000000" w:themeColor="text1"/>
        <w:sz w:val="20"/>
        <w:szCs w:val="20"/>
      </w:rPr>
      <w:fldChar w:fldCharType="separate"/>
    </w:r>
    <w:r w:rsidRPr="00A70214">
      <w:rPr>
        <w:b/>
        <w:color w:val="000000" w:themeColor="text1"/>
        <w:sz w:val="20"/>
        <w:szCs w:val="20"/>
      </w:rPr>
      <w:t>2</w:t>
    </w:r>
    <w:r w:rsidRPr="00A70214">
      <w:rPr>
        <w:b/>
        <w:color w:val="000000" w:themeColor="text1"/>
        <w:sz w:val="20"/>
        <w:szCs w:val="20"/>
      </w:rPr>
      <w:fldChar w:fldCharType="end"/>
    </w:r>
    <w:r w:rsidRPr="00A70214">
      <w:rPr>
        <w:color w:val="000000" w:themeColor="text1"/>
        <w:sz w:val="20"/>
        <w:szCs w:val="20"/>
      </w:rPr>
      <w:t xml:space="preserve"> sur </w:t>
    </w:r>
    <w:r w:rsidRPr="00A70214">
      <w:rPr>
        <w:b/>
        <w:color w:val="000000" w:themeColor="text1"/>
        <w:sz w:val="20"/>
        <w:szCs w:val="20"/>
      </w:rPr>
      <w:fldChar w:fldCharType="begin"/>
    </w:r>
    <w:r w:rsidRPr="00A70214">
      <w:rPr>
        <w:b/>
        <w:color w:val="000000" w:themeColor="text1"/>
        <w:sz w:val="20"/>
        <w:szCs w:val="20"/>
      </w:rPr>
      <w:instrText>NUMPAGES  \* arabe  \* MERGEFORMAT</w:instrText>
    </w:r>
    <w:r w:rsidRPr="00A70214">
      <w:rPr>
        <w:b/>
        <w:color w:val="000000" w:themeColor="text1"/>
        <w:sz w:val="20"/>
        <w:szCs w:val="20"/>
      </w:rPr>
      <w:fldChar w:fldCharType="separate"/>
    </w:r>
    <w:r w:rsidRPr="00A70214">
      <w:rPr>
        <w:b/>
        <w:color w:val="000000" w:themeColor="text1"/>
        <w:sz w:val="20"/>
        <w:szCs w:val="20"/>
      </w:rPr>
      <w:t>2</w:t>
    </w:r>
    <w:r w:rsidRPr="00A70214">
      <w:rPr>
        <w:b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14" w:rsidRDefault="00A70214" w:rsidP="00A70214">
      <w:pPr>
        <w:spacing w:after="0" w:line="240" w:lineRule="auto"/>
      </w:pPr>
      <w:r>
        <w:separator/>
      </w:r>
    </w:p>
  </w:footnote>
  <w:footnote w:type="continuationSeparator" w:id="0">
    <w:p w:rsidR="00A70214" w:rsidRDefault="00A70214" w:rsidP="00A7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D47"/>
    <w:multiLevelType w:val="hybridMultilevel"/>
    <w:tmpl w:val="0C86B6E2"/>
    <w:lvl w:ilvl="0" w:tplc="D5E080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13"/>
    <w:rsid w:val="00080A1D"/>
    <w:rsid w:val="001144B1"/>
    <w:rsid w:val="00174E1F"/>
    <w:rsid w:val="001E56A4"/>
    <w:rsid w:val="001F3390"/>
    <w:rsid w:val="00243AAC"/>
    <w:rsid w:val="00247E9C"/>
    <w:rsid w:val="00343D96"/>
    <w:rsid w:val="00361A00"/>
    <w:rsid w:val="00380E16"/>
    <w:rsid w:val="00383C23"/>
    <w:rsid w:val="00395284"/>
    <w:rsid w:val="003B0FBB"/>
    <w:rsid w:val="004E2EB0"/>
    <w:rsid w:val="004F213B"/>
    <w:rsid w:val="005C394C"/>
    <w:rsid w:val="00605CA9"/>
    <w:rsid w:val="006173FE"/>
    <w:rsid w:val="00633D25"/>
    <w:rsid w:val="00681866"/>
    <w:rsid w:val="00694EBA"/>
    <w:rsid w:val="006A54CE"/>
    <w:rsid w:val="00730AA6"/>
    <w:rsid w:val="007F780A"/>
    <w:rsid w:val="00816BFA"/>
    <w:rsid w:val="008556D4"/>
    <w:rsid w:val="00870DE2"/>
    <w:rsid w:val="00873D7B"/>
    <w:rsid w:val="008B5902"/>
    <w:rsid w:val="009C76C6"/>
    <w:rsid w:val="00A072B4"/>
    <w:rsid w:val="00A6148A"/>
    <w:rsid w:val="00A70214"/>
    <w:rsid w:val="00A86536"/>
    <w:rsid w:val="00AE2784"/>
    <w:rsid w:val="00B2798E"/>
    <w:rsid w:val="00B36613"/>
    <w:rsid w:val="00BA0FF4"/>
    <w:rsid w:val="00BE0A41"/>
    <w:rsid w:val="00C67E71"/>
    <w:rsid w:val="00C744FF"/>
    <w:rsid w:val="00CA10B0"/>
    <w:rsid w:val="00D54AFC"/>
    <w:rsid w:val="00DD146F"/>
    <w:rsid w:val="00EA796B"/>
    <w:rsid w:val="00EB1B73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14CF"/>
  <w15:chartTrackingRefBased/>
  <w15:docId w15:val="{C5489F61-A163-47E6-A4E2-41DEB841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4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214"/>
  </w:style>
  <w:style w:type="paragraph" w:styleId="Pieddepage">
    <w:name w:val="footer"/>
    <w:basedOn w:val="Normal"/>
    <w:link w:val="PieddepageCar"/>
    <w:uiPriority w:val="99"/>
    <w:unhideWhenUsed/>
    <w:rsid w:val="00A7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sbonifait</dc:creator>
  <cp:keywords/>
  <dc:description/>
  <cp:lastModifiedBy>vdarrouzes</cp:lastModifiedBy>
  <cp:revision>4</cp:revision>
  <dcterms:created xsi:type="dcterms:W3CDTF">2022-05-25T01:26:00Z</dcterms:created>
  <dcterms:modified xsi:type="dcterms:W3CDTF">2022-06-03T19:22:00Z</dcterms:modified>
</cp:coreProperties>
</file>