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0" w:rsidRDefault="001A72FC" w:rsidP="000E1F67">
      <w:pPr>
        <w:ind w:firstLine="426"/>
        <w:jc w:val="center"/>
        <w:rPr>
          <w:b/>
          <w:sz w:val="22"/>
          <w:szCs w:val="22"/>
        </w:rPr>
      </w:pPr>
      <w:r w:rsidRPr="004572DD">
        <w:rPr>
          <w:b/>
          <w:sz w:val="22"/>
          <w:szCs w:val="22"/>
        </w:rPr>
        <w:t xml:space="preserve">DELIBERATION n° 96-98 APF du 8 août 1996 </w:t>
      </w:r>
    </w:p>
    <w:p w:rsidR="001A72FC" w:rsidRPr="004572DD" w:rsidRDefault="000E1F67" w:rsidP="000E1F67">
      <w:pPr>
        <w:ind w:left="708" w:firstLine="4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6A7354">
        <w:rPr>
          <w:b/>
          <w:sz w:val="22"/>
          <w:szCs w:val="22"/>
        </w:rPr>
        <w:t>ortant</w:t>
      </w:r>
      <w:proofErr w:type="gramEnd"/>
      <w:r w:rsidR="006A7354">
        <w:rPr>
          <w:b/>
          <w:sz w:val="22"/>
          <w:szCs w:val="22"/>
        </w:rPr>
        <w:t xml:space="preserve"> </w:t>
      </w:r>
      <w:r w:rsidR="001A72FC" w:rsidRPr="004572DD">
        <w:rPr>
          <w:b/>
          <w:sz w:val="22"/>
          <w:szCs w:val="22"/>
        </w:rPr>
        <w:t>statut</w:t>
      </w:r>
      <w:r w:rsidR="004572DD">
        <w:rPr>
          <w:b/>
          <w:sz w:val="22"/>
          <w:szCs w:val="22"/>
        </w:rPr>
        <w:t xml:space="preserve"> </w:t>
      </w:r>
      <w:r w:rsidR="00076E30">
        <w:rPr>
          <w:b/>
          <w:sz w:val="22"/>
          <w:szCs w:val="22"/>
        </w:rPr>
        <w:t xml:space="preserve">général du pilote maritime </w:t>
      </w:r>
      <w:r w:rsidR="001A72FC" w:rsidRPr="004572DD">
        <w:rPr>
          <w:b/>
          <w:sz w:val="22"/>
          <w:szCs w:val="22"/>
        </w:rPr>
        <w:t>en Polynésie française.</w:t>
      </w:r>
    </w:p>
    <w:p w:rsidR="001A72FC" w:rsidRPr="004572DD" w:rsidRDefault="001A72FC" w:rsidP="000E1F67">
      <w:pPr>
        <w:ind w:firstLine="426"/>
        <w:jc w:val="center"/>
        <w:rPr>
          <w:sz w:val="22"/>
          <w:szCs w:val="22"/>
        </w:rPr>
      </w:pPr>
      <w:r w:rsidRPr="004572DD">
        <w:rPr>
          <w:sz w:val="22"/>
          <w:szCs w:val="22"/>
        </w:rPr>
        <w:t>NOR : NAM9600691DL</w:t>
      </w:r>
    </w:p>
    <w:p w:rsidR="004572DD" w:rsidRDefault="009A5F7B" w:rsidP="000E1F6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(JOPF du </w:t>
      </w:r>
      <w:r w:rsidR="00230CDC">
        <w:rPr>
          <w:sz w:val="22"/>
          <w:szCs w:val="22"/>
        </w:rPr>
        <w:t>22 août 1996, n° 34</w:t>
      </w:r>
      <w:r w:rsidR="00211DD8">
        <w:rPr>
          <w:sz w:val="22"/>
          <w:szCs w:val="22"/>
        </w:rPr>
        <w:t>,</w:t>
      </w:r>
      <w:r w:rsidR="00230CDC">
        <w:rPr>
          <w:sz w:val="22"/>
          <w:szCs w:val="22"/>
        </w:rPr>
        <w:t xml:space="preserve"> p.</w:t>
      </w:r>
      <w:r w:rsidR="000E1F67">
        <w:rPr>
          <w:sz w:val="22"/>
          <w:szCs w:val="22"/>
        </w:rPr>
        <w:t xml:space="preserve"> </w:t>
      </w:r>
      <w:r w:rsidR="00230CDC">
        <w:rPr>
          <w:sz w:val="22"/>
          <w:szCs w:val="22"/>
        </w:rPr>
        <w:t>1475)</w:t>
      </w:r>
    </w:p>
    <w:p w:rsidR="00D52BE6" w:rsidRDefault="00D52BE6" w:rsidP="000E1F67">
      <w:pPr>
        <w:ind w:firstLine="426"/>
        <w:jc w:val="center"/>
        <w:rPr>
          <w:sz w:val="22"/>
          <w:szCs w:val="22"/>
        </w:rPr>
      </w:pPr>
    </w:p>
    <w:p w:rsidR="00D52BE6" w:rsidRPr="00D52BE6" w:rsidRDefault="00D52BE6" w:rsidP="000E1F67">
      <w:pPr>
        <w:ind w:firstLine="426"/>
        <w:jc w:val="center"/>
        <w:rPr>
          <w:rFonts w:eastAsia="Calibri"/>
          <w:sz w:val="22"/>
          <w:szCs w:val="22"/>
          <w:lang w:eastAsia="en-US"/>
        </w:rPr>
      </w:pPr>
      <w:r w:rsidRPr="00D52BE6">
        <w:rPr>
          <w:rFonts w:eastAsia="Calibri"/>
          <w:sz w:val="22"/>
          <w:szCs w:val="22"/>
          <w:lang w:eastAsia="en-US"/>
        </w:rPr>
        <w:t>Modifié</w:t>
      </w:r>
      <w:r>
        <w:rPr>
          <w:rFonts w:eastAsia="Calibri"/>
          <w:sz w:val="22"/>
          <w:szCs w:val="22"/>
          <w:lang w:eastAsia="en-US"/>
        </w:rPr>
        <w:t>e</w:t>
      </w:r>
      <w:r w:rsidRPr="00D52BE6">
        <w:rPr>
          <w:rFonts w:eastAsia="Calibri"/>
          <w:sz w:val="22"/>
          <w:szCs w:val="22"/>
          <w:lang w:eastAsia="en-US"/>
        </w:rPr>
        <w:t xml:space="preserve"> par :</w:t>
      </w:r>
    </w:p>
    <w:p w:rsidR="00D52BE6" w:rsidRPr="00D52BE6" w:rsidRDefault="00D52BE6" w:rsidP="000E1F67">
      <w:pPr>
        <w:ind w:firstLine="426"/>
        <w:jc w:val="center"/>
        <w:rPr>
          <w:rFonts w:eastAsia="Calibri"/>
          <w:sz w:val="22"/>
          <w:szCs w:val="22"/>
          <w:lang w:eastAsia="en-US"/>
        </w:rPr>
      </w:pPr>
    </w:p>
    <w:p w:rsidR="00D52BE6" w:rsidRDefault="00683BE4" w:rsidP="000E1F67">
      <w:pPr>
        <w:numPr>
          <w:ilvl w:val="0"/>
          <w:numId w:val="1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Délibération</w:t>
      </w:r>
      <w:r w:rsidR="00D52BE6" w:rsidRPr="00D52BE6">
        <w:rPr>
          <w:rFonts w:eastAsia="Calibri"/>
          <w:sz w:val="22"/>
          <w:szCs w:val="22"/>
          <w:lang w:eastAsia="en-US"/>
        </w:rPr>
        <w:t xml:space="preserve"> n° </w:t>
      </w:r>
      <w:r>
        <w:rPr>
          <w:rFonts w:eastAsia="Calibri"/>
          <w:sz w:val="22"/>
          <w:szCs w:val="22"/>
          <w:lang w:eastAsia="en-US"/>
        </w:rPr>
        <w:t>2016-100 APF</w:t>
      </w:r>
      <w:r w:rsidR="00D52BE6" w:rsidRPr="00D52BE6">
        <w:rPr>
          <w:rFonts w:eastAsia="Calibri"/>
          <w:sz w:val="22"/>
          <w:szCs w:val="22"/>
          <w:lang w:eastAsia="en-US"/>
        </w:rPr>
        <w:t xml:space="preserve"> du </w:t>
      </w:r>
      <w:r>
        <w:rPr>
          <w:rFonts w:eastAsia="Calibri"/>
          <w:sz w:val="22"/>
          <w:szCs w:val="22"/>
          <w:lang w:eastAsia="en-US"/>
        </w:rPr>
        <w:t>27</w:t>
      </w:r>
      <w:r w:rsidR="00D52BE6" w:rsidRPr="00D52BE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octobre</w:t>
      </w:r>
      <w:r w:rsidR="00D52BE6" w:rsidRPr="00D52BE6">
        <w:rPr>
          <w:rFonts w:eastAsia="Calibri"/>
          <w:sz w:val="22"/>
          <w:szCs w:val="22"/>
          <w:lang w:eastAsia="en-US"/>
        </w:rPr>
        <w:t xml:space="preserve"> 2016 ; JOPF du </w:t>
      </w:r>
      <w:r>
        <w:rPr>
          <w:rFonts w:eastAsia="Calibri"/>
          <w:sz w:val="22"/>
          <w:szCs w:val="22"/>
          <w:lang w:eastAsia="en-US"/>
        </w:rPr>
        <w:t>4</w:t>
      </w:r>
      <w:r w:rsidR="00D52BE6" w:rsidRPr="00D52BE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novembre 2016, n° 89, p. 12707</w:t>
      </w:r>
    </w:p>
    <w:p w:rsidR="003779D7" w:rsidRDefault="003779D7" w:rsidP="000E1F67">
      <w:pPr>
        <w:numPr>
          <w:ilvl w:val="0"/>
          <w:numId w:val="1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Arrêté n° 2230 CM du 6 novembre 2018 ; </w:t>
      </w:r>
      <w:r w:rsidR="00233317">
        <w:rPr>
          <w:rFonts w:eastAsia="Calibri"/>
          <w:sz w:val="22"/>
          <w:szCs w:val="22"/>
          <w:lang w:eastAsia="en-US"/>
        </w:rPr>
        <w:t>JOPF du 13 novembre 2018, n° 91, p. 21730.</w:t>
      </w:r>
    </w:p>
    <w:p w:rsidR="00AF7509" w:rsidRPr="00AF7509" w:rsidRDefault="00AF7509" w:rsidP="00AF7509">
      <w:pPr>
        <w:pStyle w:val="En-ttedetabledesmatires"/>
        <w:jc w:val="center"/>
        <w:rPr>
          <w:rFonts w:ascii="Times New Roman" w:hAnsi="Times New Roman"/>
          <w:color w:val="auto"/>
          <w:sz w:val="24"/>
          <w:szCs w:val="24"/>
        </w:rPr>
      </w:pPr>
      <w:r w:rsidRPr="00AF7509"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hAnsi="Times New Roman"/>
          <w:color w:val="auto"/>
          <w:sz w:val="24"/>
          <w:szCs w:val="24"/>
        </w:rPr>
        <w:t>OMMAIRE</w:t>
      </w:r>
    </w:p>
    <w:p w:rsidR="005A718A" w:rsidRPr="005C5D82" w:rsidRDefault="000263B0">
      <w:pPr>
        <w:pStyle w:val="TM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0263B0">
        <w:rPr>
          <w:sz w:val="22"/>
          <w:szCs w:val="22"/>
        </w:rPr>
        <w:fldChar w:fldCharType="begin"/>
      </w:r>
      <w:r w:rsidR="00AF7509" w:rsidRPr="00B21B5C">
        <w:rPr>
          <w:sz w:val="22"/>
          <w:szCs w:val="22"/>
        </w:rPr>
        <w:instrText xml:space="preserve"> TOC \o "1-3" \h \z \u </w:instrText>
      </w:r>
      <w:r w:rsidRPr="000263B0">
        <w:rPr>
          <w:sz w:val="22"/>
          <w:szCs w:val="22"/>
        </w:rPr>
        <w:fldChar w:fldCharType="separate"/>
      </w:r>
      <w:hyperlink w:anchor="_Toc467231018" w:history="1">
        <w:r w:rsidR="005A718A" w:rsidRPr="00B21B5C">
          <w:rPr>
            <w:rStyle w:val="Lienhypertexte"/>
            <w:noProof/>
            <w:snapToGrid w:val="0"/>
            <w:sz w:val="22"/>
            <w:szCs w:val="22"/>
          </w:rPr>
          <w:t>Section I - Du recrutement et de la carrière des pilotes maritimes</w:t>
        </w:r>
        <w:r w:rsidR="005A718A" w:rsidRPr="00B21B5C">
          <w:rPr>
            <w:noProof/>
            <w:webHidden/>
            <w:sz w:val="22"/>
            <w:szCs w:val="22"/>
          </w:rPr>
          <w:tab/>
        </w:r>
        <w:r w:rsidRPr="00B21B5C">
          <w:rPr>
            <w:noProof/>
            <w:webHidden/>
            <w:sz w:val="22"/>
            <w:szCs w:val="22"/>
          </w:rPr>
          <w:fldChar w:fldCharType="begin"/>
        </w:r>
        <w:r w:rsidR="005A718A" w:rsidRPr="00B21B5C">
          <w:rPr>
            <w:noProof/>
            <w:webHidden/>
            <w:sz w:val="22"/>
            <w:szCs w:val="22"/>
          </w:rPr>
          <w:instrText xml:space="preserve"> PAGEREF _Toc467231018 \h </w:instrText>
        </w:r>
        <w:r w:rsidRPr="00B21B5C">
          <w:rPr>
            <w:noProof/>
            <w:webHidden/>
            <w:sz w:val="22"/>
            <w:szCs w:val="22"/>
          </w:rPr>
        </w:r>
        <w:r w:rsidRPr="00B21B5C">
          <w:rPr>
            <w:noProof/>
            <w:webHidden/>
            <w:sz w:val="22"/>
            <w:szCs w:val="22"/>
          </w:rPr>
          <w:fldChar w:fldCharType="separate"/>
        </w:r>
        <w:r w:rsidR="006467C6">
          <w:rPr>
            <w:noProof/>
            <w:webHidden/>
            <w:sz w:val="22"/>
            <w:szCs w:val="22"/>
          </w:rPr>
          <w:t>2</w:t>
        </w:r>
        <w:r w:rsidRPr="00B21B5C">
          <w:rPr>
            <w:noProof/>
            <w:webHidden/>
            <w:sz w:val="22"/>
            <w:szCs w:val="22"/>
          </w:rPr>
          <w:fldChar w:fldCharType="end"/>
        </w:r>
      </w:hyperlink>
    </w:p>
    <w:p w:rsidR="005A718A" w:rsidRPr="005C5D82" w:rsidRDefault="000263B0">
      <w:pPr>
        <w:pStyle w:val="TM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67231019" w:history="1">
        <w:r w:rsidR="005A718A" w:rsidRPr="00B21B5C">
          <w:rPr>
            <w:rStyle w:val="Lienhypertexte"/>
            <w:noProof/>
            <w:snapToGrid w:val="0"/>
            <w:sz w:val="22"/>
            <w:szCs w:val="22"/>
          </w:rPr>
          <w:t>Section II - Des sanctions et des peines</w:t>
        </w:r>
        <w:r w:rsidR="005A718A" w:rsidRPr="00B21B5C">
          <w:rPr>
            <w:noProof/>
            <w:webHidden/>
            <w:sz w:val="22"/>
            <w:szCs w:val="22"/>
          </w:rPr>
          <w:tab/>
        </w:r>
        <w:r w:rsidRPr="00B21B5C">
          <w:rPr>
            <w:noProof/>
            <w:webHidden/>
            <w:sz w:val="22"/>
            <w:szCs w:val="22"/>
          </w:rPr>
          <w:fldChar w:fldCharType="begin"/>
        </w:r>
        <w:r w:rsidR="005A718A" w:rsidRPr="00B21B5C">
          <w:rPr>
            <w:noProof/>
            <w:webHidden/>
            <w:sz w:val="22"/>
            <w:szCs w:val="22"/>
          </w:rPr>
          <w:instrText xml:space="preserve"> PAGEREF _Toc467231019 \h </w:instrText>
        </w:r>
        <w:r w:rsidRPr="00B21B5C">
          <w:rPr>
            <w:noProof/>
            <w:webHidden/>
            <w:sz w:val="22"/>
            <w:szCs w:val="22"/>
          </w:rPr>
        </w:r>
        <w:r w:rsidRPr="00B21B5C">
          <w:rPr>
            <w:noProof/>
            <w:webHidden/>
            <w:sz w:val="22"/>
            <w:szCs w:val="22"/>
          </w:rPr>
          <w:fldChar w:fldCharType="separate"/>
        </w:r>
        <w:r w:rsidR="006467C6">
          <w:rPr>
            <w:noProof/>
            <w:webHidden/>
            <w:sz w:val="22"/>
            <w:szCs w:val="22"/>
          </w:rPr>
          <w:t>3</w:t>
        </w:r>
        <w:r w:rsidRPr="00B21B5C">
          <w:rPr>
            <w:noProof/>
            <w:webHidden/>
            <w:sz w:val="22"/>
            <w:szCs w:val="22"/>
          </w:rPr>
          <w:fldChar w:fldCharType="end"/>
        </w:r>
      </w:hyperlink>
    </w:p>
    <w:p w:rsidR="005A718A" w:rsidRPr="005C5D82" w:rsidRDefault="000263B0">
      <w:pPr>
        <w:pStyle w:val="TM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67231020" w:history="1">
        <w:r w:rsidR="005A718A" w:rsidRPr="00B21B5C">
          <w:rPr>
            <w:rStyle w:val="Lienhypertexte"/>
            <w:noProof/>
            <w:snapToGrid w:val="0"/>
            <w:sz w:val="22"/>
            <w:szCs w:val="22"/>
          </w:rPr>
          <w:t xml:space="preserve">ANNEXE N° 1 </w:t>
        </w:r>
        <w:r w:rsidR="005A718A" w:rsidRPr="00B21B5C">
          <w:rPr>
            <w:rStyle w:val="Lienhypertexte"/>
            <w:noProof/>
            <w:sz w:val="22"/>
            <w:szCs w:val="22"/>
          </w:rPr>
          <w:t>à la délibération n° 96-98 APF du 8 août 1996 portant statut général du pilote maritime en Polynésie française</w:t>
        </w:r>
        <w:r w:rsidR="005A718A" w:rsidRPr="00B21B5C">
          <w:rPr>
            <w:noProof/>
            <w:webHidden/>
            <w:sz w:val="22"/>
            <w:szCs w:val="22"/>
          </w:rPr>
          <w:tab/>
        </w:r>
        <w:r w:rsidRPr="00B21B5C">
          <w:rPr>
            <w:noProof/>
            <w:webHidden/>
            <w:sz w:val="22"/>
            <w:szCs w:val="22"/>
          </w:rPr>
          <w:fldChar w:fldCharType="begin"/>
        </w:r>
        <w:r w:rsidR="005A718A" w:rsidRPr="00B21B5C">
          <w:rPr>
            <w:noProof/>
            <w:webHidden/>
            <w:sz w:val="22"/>
            <w:szCs w:val="22"/>
          </w:rPr>
          <w:instrText xml:space="preserve"> PAGEREF _Toc467231020 \h </w:instrText>
        </w:r>
        <w:r w:rsidRPr="00B21B5C">
          <w:rPr>
            <w:noProof/>
            <w:webHidden/>
            <w:sz w:val="22"/>
            <w:szCs w:val="22"/>
          </w:rPr>
        </w:r>
        <w:r w:rsidRPr="00B21B5C">
          <w:rPr>
            <w:noProof/>
            <w:webHidden/>
            <w:sz w:val="22"/>
            <w:szCs w:val="22"/>
          </w:rPr>
          <w:fldChar w:fldCharType="separate"/>
        </w:r>
        <w:r w:rsidR="006467C6">
          <w:rPr>
            <w:noProof/>
            <w:webHidden/>
            <w:sz w:val="22"/>
            <w:szCs w:val="22"/>
          </w:rPr>
          <w:t>7</w:t>
        </w:r>
        <w:r w:rsidRPr="00B21B5C">
          <w:rPr>
            <w:noProof/>
            <w:webHidden/>
            <w:sz w:val="22"/>
            <w:szCs w:val="22"/>
          </w:rPr>
          <w:fldChar w:fldCharType="end"/>
        </w:r>
      </w:hyperlink>
    </w:p>
    <w:p w:rsidR="005A718A" w:rsidRPr="005C5D82" w:rsidRDefault="000263B0">
      <w:pPr>
        <w:pStyle w:val="TM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67231021" w:history="1">
        <w:r w:rsidR="005A718A" w:rsidRPr="00B21B5C">
          <w:rPr>
            <w:rStyle w:val="Lienhypertexte"/>
            <w:noProof/>
            <w:snapToGrid w:val="0"/>
            <w:sz w:val="22"/>
            <w:szCs w:val="22"/>
          </w:rPr>
          <w:t>ANNEXE N° 2 à la délibération n° 96-98 APF du 8 août 1996  portant statut général du pilote maritime en Polynésie française</w:t>
        </w:r>
        <w:r w:rsidR="005A718A" w:rsidRPr="00B21B5C">
          <w:rPr>
            <w:noProof/>
            <w:webHidden/>
            <w:sz w:val="22"/>
            <w:szCs w:val="22"/>
          </w:rPr>
          <w:tab/>
        </w:r>
        <w:r w:rsidRPr="00B21B5C">
          <w:rPr>
            <w:noProof/>
            <w:webHidden/>
            <w:sz w:val="22"/>
            <w:szCs w:val="22"/>
          </w:rPr>
          <w:fldChar w:fldCharType="begin"/>
        </w:r>
        <w:r w:rsidR="005A718A" w:rsidRPr="00B21B5C">
          <w:rPr>
            <w:noProof/>
            <w:webHidden/>
            <w:sz w:val="22"/>
            <w:szCs w:val="22"/>
          </w:rPr>
          <w:instrText xml:space="preserve"> PAGEREF _Toc467231021 \h </w:instrText>
        </w:r>
        <w:r w:rsidRPr="00B21B5C">
          <w:rPr>
            <w:noProof/>
            <w:webHidden/>
            <w:sz w:val="22"/>
            <w:szCs w:val="22"/>
          </w:rPr>
        </w:r>
        <w:r w:rsidRPr="00B21B5C">
          <w:rPr>
            <w:noProof/>
            <w:webHidden/>
            <w:sz w:val="22"/>
            <w:szCs w:val="22"/>
          </w:rPr>
          <w:fldChar w:fldCharType="separate"/>
        </w:r>
        <w:r w:rsidR="006467C6">
          <w:rPr>
            <w:noProof/>
            <w:webHidden/>
            <w:sz w:val="22"/>
            <w:szCs w:val="22"/>
          </w:rPr>
          <w:t>10</w:t>
        </w:r>
        <w:r w:rsidRPr="00B21B5C">
          <w:rPr>
            <w:noProof/>
            <w:webHidden/>
            <w:sz w:val="22"/>
            <w:szCs w:val="22"/>
          </w:rPr>
          <w:fldChar w:fldCharType="end"/>
        </w:r>
      </w:hyperlink>
    </w:p>
    <w:p w:rsidR="005A718A" w:rsidRPr="005C5D82" w:rsidRDefault="000263B0">
      <w:pPr>
        <w:pStyle w:val="TM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67231022" w:history="1">
        <w:r w:rsidR="005A718A" w:rsidRPr="00B21B5C">
          <w:rPr>
            <w:rStyle w:val="Lienhypertexte"/>
            <w:noProof/>
            <w:snapToGrid w:val="0"/>
            <w:sz w:val="22"/>
            <w:szCs w:val="22"/>
          </w:rPr>
          <w:t>ANNEXE N° 3 à la délibération n° 96-98 APF du 8 août 1996 portant statut général du pilote maritime en Polynésie française</w:t>
        </w:r>
        <w:r w:rsidR="005A718A" w:rsidRPr="00B21B5C">
          <w:rPr>
            <w:noProof/>
            <w:webHidden/>
            <w:sz w:val="22"/>
            <w:szCs w:val="22"/>
          </w:rPr>
          <w:tab/>
        </w:r>
        <w:r w:rsidRPr="00B21B5C">
          <w:rPr>
            <w:noProof/>
            <w:webHidden/>
            <w:sz w:val="22"/>
            <w:szCs w:val="22"/>
          </w:rPr>
          <w:fldChar w:fldCharType="begin"/>
        </w:r>
        <w:r w:rsidR="005A718A" w:rsidRPr="00B21B5C">
          <w:rPr>
            <w:noProof/>
            <w:webHidden/>
            <w:sz w:val="22"/>
            <w:szCs w:val="22"/>
          </w:rPr>
          <w:instrText xml:space="preserve"> PAGEREF _Toc467231022 \h </w:instrText>
        </w:r>
        <w:r w:rsidRPr="00B21B5C">
          <w:rPr>
            <w:noProof/>
            <w:webHidden/>
            <w:sz w:val="22"/>
            <w:szCs w:val="22"/>
          </w:rPr>
        </w:r>
        <w:r w:rsidRPr="00B21B5C">
          <w:rPr>
            <w:noProof/>
            <w:webHidden/>
            <w:sz w:val="22"/>
            <w:szCs w:val="22"/>
          </w:rPr>
          <w:fldChar w:fldCharType="separate"/>
        </w:r>
        <w:r w:rsidR="006467C6">
          <w:rPr>
            <w:noProof/>
            <w:webHidden/>
            <w:sz w:val="22"/>
            <w:szCs w:val="22"/>
          </w:rPr>
          <w:t>14</w:t>
        </w:r>
        <w:r w:rsidRPr="00B21B5C">
          <w:rPr>
            <w:noProof/>
            <w:webHidden/>
            <w:sz w:val="22"/>
            <w:szCs w:val="22"/>
          </w:rPr>
          <w:fldChar w:fldCharType="end"/>
        </w:r>
      </w:hyperlink>
    </w:p>
    <w:p w:rsidR="00683BE4" w:rsidRDefault="000263B0" w:rsidP="00233317">
      <w:pPr>
        <w:ind w:firstLine="426"/>
        <w:rPr>
          <w:b/>
          <w:bCs/>
          <w:sz w:val="22"/>
          <w:szCs w:val="22"/>
        </w:rPr>
      </w:pPr>
      <w:r w:rsidRPr="00B21B5C">
        <w:rPr>
          <w:b/>
          <w:bCs/>
          <w:sz w:val="22"/>
          <w:szCs w:val="22"/>
        </w:rPr>
        <w:fldChar w:fldCharType="end"/>
      </w:r>
    </w:p>
    <w:p w:rsidR="00233317" w:rsidRDefault="00233317" w:rsidP="00233317">
      <w:pPr>
        <w:ind w:firstLine="426"/>
        <w:rPr>
          <w:b/>
          <w:bCs/>
          <w:sz w:val="22"/>
          <w:szCs w:val="22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La commission permanente de l'assemblée de la Polynésie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française,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loi organique n° 96 312 du 12 avril 1996, modifiée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par la loi organique n° 96-624 du 15 juillet 1996, portant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statut d'autonomie de la Polynésie française, ensemble la loi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n° 96-313 du 12 avril 1996 complétant le statut d'autonomie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de la Polynésie française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loi n° 83-581 du 5 juillet 1983 sur la sauvegarde de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la vie humaine en mer, l'habitabilité à bord des navires, et la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prévention de la pollution, ensemble ses décrets et arrêtés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d'application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loi n° 69-8 du 3 janvier 1969 et le décret n° 69-679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du 19 juin 1969 relatifs à l'armement et aux ventes de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navires, promulgués par arrêté n° 3932 AA du 6 décembre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1972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loi du 17 décembre 1926 modifiée portant code disciplinaire</w:t>
      </w:r>
      <w:r w:rsidR="003B6D5F" w:rsidRPr="00233317">
        <w:rPr>
          <w:sz w:val="20"/>
          <w:szCs w:val="20"/>
        </w:rPr>
        <w:t xml:space="preserve"> </w:t>
      </w:r>
      <w:r w:rsidR="00AE0DA2" w:rsidRPr="00233317">
        <w:rPr>
          <w:sz w:val="20"/>
          <w:szCs w:val="20"/>
        </w:rPr>
        <w:t xml:space="preserve">et pénal de la marine </w:t>
      </w:r>
      <w:r w:rsidRPr="00233317">
        <w:rPr>
          <w:sz w:val="20"/>
          <w:szCs w:val="20"/>
        </w:rPr>
        <w:t>marchande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le décret n° 60-1193 du 7 novembre 1960 relatif à la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disc</w:t>
      </w:r>
      <w:r w:rsidR="00AC4AB4" w:rsidRPr="00233317">
        <w:rPr>
          <w:sz w:val="20"/>
          <w:szCs w:val="20"/>
        </w:rPr>
        <w:t xml:space="preserve">ipline à bord des navires de la </w:t>
      </w:r>
      <w:r w:rsidRPr="00233317">
        <w:rPr>
          <w:sz w:val="20"/>
          <w:szCs w:val="20"/>
        </w:rPr>
        <w:t>marine marchande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right="57"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le décret n° 61-369 du 11 avril 1961 relatif à l'exercice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de la profession de marin à bord des navires immatriculés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dans les territoires d'outre-mer, promulgué par arrêté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n° 988 AA du 27 avril 1961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lettre n° 96 CM du 24 juin 1996 soumettant un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projet de délibération portant statut général du pilote maritime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en Polynésie française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délibération n° 96-89 APF du 25 juin 1996 portant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délégation de pouvoirs de l</w:t>
      </w:r>
      <w:r w:rsidR="003B6D5F" w:rsidRPr="00233317">
        <w:rPr>
          <w:sz w:val="20"/>
          <w:szCs w:val="20"/>
        </w:rPr>
        <w:t>'assemblée de la Polynésie fran</w:t>
      </w:r>
      <w:r w:rsidRPr="00233317">
        <w:rPr>
          <w:sz w:val="20"/>
          <w:szCs w:val="20"/>
        </w:rPr>
        <w:t>çaise à sa commission permanente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la lettre n° 898-96 APF/CP du 31 juillet 1996 portant</w:t>
      </w:r>
      <w:r w:rsidR="003B6D5F" w:rsidRPr="00233317">
        <w:rPr>
          <w:sz w:val="20"/>
          <w:szCs w:val="20"/>
        </w:rPr>
        <w:t xml:space="preserve"> </w:t>
      </w:r>
      <w:r w:rsidRPr="00233317">
        <w:rPr>
          <w:sz w:val="20"/>
          <w:szCs w:val="20"/>
        </w:rPr>
        <w:t>convocation en séance des conseillers territoriaux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Vu le rapport n° 99-96 du 8 août 1996 de la commission permanente ;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1A72FC" w:rsidRPr="00233317" w:rsidRDefault="001A72FC" w:rsidP="000E1F67">
      <w:pPr>
        <w:ind w:firstLine="426"/>
        <w:jc w:val="both"/>
        <w:rPr>
          <w:sz w:val="20"/>
          <w:szCs w:val="20"/>
        </w:rPr>
      </w:pPr>
      <w:r w:rsidRPr="00233317">
        <w:rPr>
          <w:sz w:val="20"/>
          <w:szCs w:val="20"/>
        </w:rPr>
        <w:t>Dans sa séance du 8 août 1996,</w:t>
      </w:r>
    </w:p>
    <w:p w:rsidR="003B6D5F" w:rsidRPr="00233317" w:rsidRDefault="003B6D5F" w:rsidP="000E1F67">
      <w:pPr>
        <w:ind w:firstLine="426"/>
        <w:jc w:val="both"/>
        <w:rPr>
          <w:sz w:val="20"/>
          <w:szCs w:val="20"/>
        </w:rPr>
      </w:pPr>
    </w:p>
    <w:p w:rsidR="00C161F8" w:rsidRDefault="001A72FC" w:rsidP="000E1F67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Adopte :</w:t>
      </w:r>
    </w:p>
    <w:p w:rsidR="00233317" w:rsidRDefault="002333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72FC" w:rsidRDefault="00CF69FA" w:rsidP="00233317">
      <w:pPr>
        <w:spacing w:before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Article 1</w:t>
      </w:r>
      <w:r w:rsidR="001A72FC" w:rsidRPr="00B63DC8">
        <w:rPr>
          <w:sz w:val="22"/>
          <w:szCs w:val="22"/>
        </w:rPr>
        <w:t>er</w:t>
      </w:r>
      <w:proofErr w:type="gramStart"/>
      <w:r w:rsidR="001A72FC" w:rsidRPr="00B63DC8">
        <w:rPr>
          <w:sz w:val="22"/>
          <w:szCs w:val="22"/>
        </w:rPr>
        <w:t>.—</w:t>
      </w:r>
      <w:proofErr w:type="gramEnd"/>
      <w:r w:rsidR="001A72FC" w:rsidRPr="00B63DC8">
        <w:rPr>
          <w:sz w:val="22"/>
          <w:szCs w:val="22"/>
        </w:rPr>
        <w:t xml:space="preserve"> La présente délibération détermine le statut</w:t>
      </w:r>
      <w:r w:rsidR="003B6D5F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général des pilotes marit</w:t>
      </w:r>
      <w:r w:rsidR="003B6D5F">
        <w:rPr>
          <w:sz w:val="22"/>
          <w:szCs w:val="22"/>
        </w:rPr>
        <w:t>imes exerçant en Polynésie fran</w:t>
      </w:r>
      <w:r w:rsidR="001A72FC" w:rsidRPr="00B63DC8">
        <w:rPr>
          <w:sz w:val="22"/>
          <w:szCs w:val="22"/>
        </w:rPr>
        <w:t>çaise.</w:t>
      </w:r>
    </w:p>
    <w:p w:rsidR="001A72FC" w:rsidRPr="005E09E2" w:rsidRDefault="003B6D5F" w:rsidP="000E1F67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Cs w:val="20"/>
          <w:lang w:eastAsia="fr-FR"/>
        </w:rPr>
      </w:pPr>
      <w:bookmarkStart w:id="0" w:name="_Toc467231018"/>
      <w:r w:rsidRPr="005E09E2">
        <w:rPr>
          <w:rFonts w:ascii="Times New Roman" w:hAnsi="Times New Roman"/>
          <w:bCs w:val="0"/>
          <w:snapToGrid w:val="0"/>
          <w:szCs w:val="20"/>
          <w:lang w:eastAsia="fr-FR"/>
        </w:rPr>
        <w:t xml:space="preserve">Section I - Du recrutement </w:t>
      </w:r>
      <w:r w:rsidR="001A72FC" w:rsidRPr="005E09E2">
        <w:rPr>
          <w:rFonts w:ascii="Times New Roman" w:hAnsi="Times New Roman"/>
          <w:bCs w:val="0"/>
          <w:snapToGrid w:val="0"/>
          <w:szCs w:val="20"/>
          <w:lang w:eastAsia="fr-FR"/>
        </w:rPr>
        <w:t>et de la carrière des pilotes maritimes</w:t>
      </w:r>
      <w:bookmarkEnd w:id="0"/>
    </w:p>
    <w:p w:rsidR="001A72FC" w:rsidRPr="00B63DC8" w:rsidRDefault="003B6D5F" w:rsidP="00233317">
      <w:pPr>
        <w:spacing w:before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proofErr w:type="gramStart"/>
      <w:r>
        <w:rPr>
          <w:sz w:val="22"/>
          <w:szCs w:val="22"/>
        </w:rPr>
        <w:t>2.</w:t>
      </w:r>
      <w:r w:rsidRPr="00B63DC8">
        <w:rPr>
          <w:sz w:val="22"/>
          <w:szCs w:val="22"/>
        </w:rPr>
        <w:t>—</w:t>
      </w:r>
      <w:proofErr w:type="gramEnd"/>
      <w:r w:rsidR="001A72FC" w:rsidRPr="00B63DC8">
        <w:rPr>
          <w:sz w:val="22"/>
          <w:szCs w:val="22"/>
        </w:rPr>
        <w:t xml:space="preserve"> Nul ne peut exercer le pilotage maritime dans les</w:t>
      </w:r>
      <w:r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eaux de la Polynésie française sans être titulaire d'un brevet</w:t>
      </w:r>
      <w:r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de pilote délivré dans les conditions prévues aux articles</w:t>
      </w:r>
      <w:r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suivants.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3.—</w:t>
      </w:r>
      <w:proofErr w:type="gramEnd"/>
      <w:r w:rsidRPr="00B63DC8">
        <w:rPr>
          <w:sz w:val="22"/>
          <w:szCs w:val="22"/>
        </w:rPr>
        <w:t xml:space="preserve"> Le brevet de pilote est valable pour l'exercice du</w:t>
      </w:r>
      <w:r w:rsidR="003B6D5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pilotage maritime dans une ou plusieurs zones de pilotage</w:t>
      </w:r>
      <w:r w:rsidR="003B6D5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obligatoire.</w:t>
      </w:r>
    </w:p>
    <w:p w:rsidR="003B6D5F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4.—</w:t>
      </w:r>
      <w:proofErr w:type="gramEnd"/>
      <w:r w:rsidRPr="00B63DC8">
        <w:rPr>
          <w:sz w:val="22"/>
          <w:szCs w:val="22"/>
        </w:rPr>
        <w:t xml:space="preserve"> Les candidats aux fonctions de pilote sont recrutés</w:t>
      </w:r>
      <w:r w:rsidR="003B6D5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par voie de concours et doivent réunir au plus tard à la</w:t>
      </w:r>
      <w:r w:rsidR="003B6D5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date d'ouverture du concours, les conditions ci-après :</w:t>
      </w:r>
      <w:r w:rsidR="003B6D5F">
        <w:rPr>
          <w:sz w:val="22"/>
          <w:szCs w:val="22"/>
        </w:rPr>
        <w:t xml:space="preserve"> 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6D5F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être de nationalité française ;</w:t>
      </w:r>
    </w:p>
    <w:p w:rsidR="001A72FC" w:rsidRPr="00B63DC8" w:rsidRDefault="001A72FC" w:rsidP="00233317">
      <w:p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-</w:t>
      </w:r>
      <w:r w:rsidR="00BD010E">
        <w:rPr>
          <w:sz w:val="22"/>
          <w:szCs w:val="22"/>
        </w:rPr>
        <w:tab/>
      </w:r>
      <w:r w:rsidRPr="00B63DC8">
        <w:rPr>
          <w:sz w:val="22"/>
          <w:szCs w:val="22"/>
        </w:rPr>
        <w:t>être âgé de vingt-sept ans au moins et quarante-cinq ans</w:t>
      </w:r>
      <w:r w:rsidR="003B6D5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au plus ;</w:t>
      </w:r>
    </w:p>
    <w:p w:rsidR="003B6D5F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6D5F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posséder le brevet local de capitaine de la marine</w:t>
      </w:r>
      <w:r w:rsidR="003B6D5F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marchan</w:t>
      </w:r>
      <w:r w:rsidR="00BD010E">
        <w:rPr>
          <w:sz w:val="22"/>
          <w:szCs w:val="22"/>
        </w:rPr>
        <w:t xml:space="preserve">de ou tout brevet métropolitain </w:t>
      </w:r>
      <w:r w:rsidR="001A72FC" w:rsidRPr="00B63DC8">
        <w:rPr>
          <w:sz w:val="22"/>
          <w:szCs w:val="22"/>
        </w:rPr>
        <w:t>équivalent ou</w:t>
      </w:r>
      <w:r w:rsidR="003B6D5F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supérieur en prérogatives ;</w:t>
      </w:r>
    </w:p>
    <w:p w:rsidR="001A72FC" w:rsidRDefault="00BD010E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réunir soixante-douze mois de navigation effective dans la</w:t>
      </w:r>
      <w:r w:rsidR="003B6D5F">
        <w:rPr>
          <w:sz w:val="22"/>
          <w:szCs w:val="22"/>
        </w:rPr>
        <w:t xml:space="preserve"> </w:t>
      </w:r>
      <w:r w:rsidR="001A72FC" w:rsidRPr="003B6D5F">
        <w:rPr>
          <w:sz w:val="22"/>
          <w:szCs w:val="22"/>
        </w:rPr>
        <w:t>marine marchande ou la marine de l'Etat, dont trente-six</w:t>
      </w:r>
      <w:r w:rsidR="003B6D5F">
        <w:rPr>
          <w:sz w:val="22"/>
          <w:szCs w:val="22"/>
        </w:rPr>
        <w:t xml:space="preserve"> </w:t>
      </w:r>
      <w:r w:rsidR="001A72FC" w:rsidRPr="003B6D5F">
        <w:rPr>
          <w:sz w:val="22"/>
          <w:szCs w:val="22"/>
        </w:rPr>
        <w:t>mois en qualité de capitaine ou d'officier chef de quart</w:t>
      </w:r>
      <w:r w:rsidR="003B6D5F">
        <w:rPr>
          <w:sz w:val="22"/>
          <w:szCs w:val="22"/>
        </w:rPr>
        <w:t xml:space="preserve"> </w:t>
      </w:r>
      <w:r w:rsidR="001A72FC" w:rsidRPr="003B6D5F">
        <w:rPr>
          <w:sz w:val="22"/>
          <w:szCs w:val="22"/>
        </w:rPr>
        <w:t>"pont" à bord des navires de commerce armés au long</w:t>
      </w:r>
      <w:r w:rsidR="003B6D5F">
        <w:rPr>
          <w:sz w:val="22"/>
          <w:szCs w:val="22"/>
        </w:rPr>
        <w:t xml:space="preserve"> </w:t>
      </w:r>
      <w:r w:rsidR="001A72FC" w:rsidRPr="003B6D5F">
        <w:rPr>
          <w:sz w:val="22"/>
          <w:szCs w:val="22"/>
        </w:rPr>
        <w:t>cours ou au cabotage.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conditions de déroulement des concours et le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programme des connaissances communes à toutes les stations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pilotage sont fixés en annexes I et II de la présente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délibération. Le programme des connaissances particulières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à chaque station est annexé à leur règlement local.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5.—</w:t>
      </w:r>
      <w:proofErr w:type="gramEnd"/>
      <w:r w:rsidRPr="00B63DC8">
        <w:rPr>
          <w:sz w:val="22"/>
          <w:szCs w:val="22"/>
        </w:rPr>
        <w:t xml:space="preserve"> Le candidat reçu au concours effectue un stage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d'élève-pilote de six mois dans les conditions fixées par le chef</w:t>
      </w:r>
      <w:r w:rsidR="0010496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pilotage de la station.</w:t>
      </w:r>
    </w:p>
    <w:p w:rsidR="001A72FC" w:rsidRDefault="000E1F67" w:rsidP="00233317">
      <w:pPr>
        <w:spacing w:before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proofErr w:type="gramStart"/>
      <w:r>
        <w:rPr>
          <w:sz w:val="22"/>
          <w:szCs w:val="22"/>
        </w:rPr>
        <w:t>6.</w:t>
      </w:r>
      <w:r w:rsidR="001A72FC" w:rsidRPr="00B63DC8">
        <w:rPr>
          <w:sz w:val="22"/>
          <w:szCs w:val="22"/>
        </w:rPr>
        <w:t>—</w:t>
      </w:r>
      <w:proofErr w:type="gramEnd"/>
      <w:r w:rsidR="001A72FC" w:rsidRPr="00B63DC8">
        <w:rPr>
          <w:sz w:val="22"/>
          <w:szCs w:val="22"/>
        </w:rPr>
        <w:t xml:space="preserve"> Le brevet de pilote est délivré par le Président du</w:t>
      </w:r>
      <w:r w:rsidR="0010496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gouvernement. Pour prendre plein effet, il doit être visé par</w:t>
      </w:r>
      <w:r w:rsidR="0010496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le président du tribunal de première instance de Papeete</w:t>
      </w:r>
      <w:r w:rsidR="0010496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devant lequel le pilote prêtera le serment ci-après :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"Je jure d'assurer mes fonctions dans la plus grande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rigueur, observant en tout les devoirs que m'imposent les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règlements du pilotage et de me conduire en toutes circonstances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selon les règles du bon sens marin avec honneur,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dignité et conscience."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Lors de sa nomination et pour se faire reconnaître en sa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qualité, le pilote se voit délivrer une carte d'identité professionnelle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dont le modèle fait l</w:t>
      </w:r>
      <w:r w:rsidR="00A421C5">
        <w:rPr>
          <w:sz w:val="22"/>
          <w:szCs w:val="22"/>
        </w:rPr>
        <w:t>'objet de l'annexe IV de la pré</w:t>
      </w:r>
      <w:r w:rsidRPr="00B63DC8">
        <w:rPr>
          <w:sz w:val="22"/>
          <w:szCs w:val="22"/>
        </w:rPr>
        <w:t>sente délibération. La carte est retirée à la date de cessation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définitive des activités de pilote maritime.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7.—</w:t>
      </w:r>
      <w:proofErr w:type="gramEnd"/>
      <w:r w:rsidRPr="00B63DC8">
        <w:rPr>
          <w:sz w:val="22"/>
          <w:szCs w:val="22"/>
        </w:rPr>
        <w:t xml:space="preserve"> Les pilotes et élèves-pilotes en activité sont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embarqués ainsi que leur personnel au rôle collectif de leur</w:t>
      </w:r>
      <w:r w:rsidR="00A421C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station de pilotage.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8.—</w:t>
      </w:r>
      <w:proofErr w:type="gramEnd"/>
      <w:r w:rsidRPr="00B63DC8">
        <w:rPr>
          <w:sz w:val="22"/>
          <w:szCs w:val="22"/>
        </w:rPr>
        <w:t xml:space="preserve"> Dans le cadre des dispositions en vigueur applicables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aux marins de commerce, les pilotes en cours de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carrière doivent consulter annuellement ou à la suite d'un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arrêt de travail supérieur à vingt et un jours, le médecin des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gens de mer, afin de s'assurer qu'ils remplissent les conditions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physiques requises à l'annexe III du présent règlement.</w:t>
      </w:r>
    </w:p>
    <w:p w:rsidR="0068580E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9.—</w:t>
      </w:r>
      <w:proofErr w:type="gramEnd"/>
      <w:r w:rsidRPr="00B63DC8">
        <w:rPr>
          <w:sz w:val="22"/>
          <w:szCs w:val="22"/>
        </w:rPr>
        <w:t xml:space="preserve"> A l'occasion de leur service, les pilotes rendent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compte immédiatement aux autorités compétentes et par la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voie du chef du pilotage :</w:t>
      </w:r>
      <w:r w:rsidR="00F0308F">
        <w:rPr>
          <w:sz w:val="22"/>
          <w:szCs w:val="22"/>
        </w:rPr>
        <w:t xml:space="preserve"> </w:t>
      </w:r>
    </w:p>
    <w:p w:rsidR="0068580E" w:rsidRDefault="001A72FC" w:rsidP="00233317">
      <w:pPr>
        <w:numPr>
          <w:ilvl w:val="0"/>
          <w:numId w:val="7"/>
        </w:num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de l'état des navires pilotés</w:t>
      </w:r>
      <w:r w:rsidR="00F0308F">
        <w:rPr>
          <w:sz w:val="22"/>
          <w:szCs w:val="22"/>
        </w:rPr>
        <w:t xml:space="preserve"> lorsqu'ils estiment qu'ils pré</w:t>
      </w:r>
      <w:r w:rsidRPr="00B63DC8">
        <w:rPr>
          <w:sz w:val="22"/>
          <w:szCs w:val="22"/>
        </w:rPr>
        <w:t>sentent un risque pour les personnes à bord, la cargaison,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les autres navires, les installations portuaires ou l'environnement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;</w:t>
      </w:r>
      <w:r w:rsidR="00F0308F">
        <w:rPr>
          <w:sz w:val="22"/>
          <w:szCs w:val="22"/>
        </w:rPr>
        <w:t xml:space="preserve"> </w:t>
      </w:r>
    </w:p>
    <w:p w:rsidR="0068580E" w:rsidRDefault="001A72FC" w:rsidP="00233317">
      <w:pPr>
        <w:numPr>
          <w:ilvl w:val="0"/>
          <w:numId w:val="7"/>
        </w:num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des accidents ou incidents parvenant à leur connaissance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qui peuvent avoir des répercussions sur la sécurité de la</w:t>
      </w:r>
      <w:r w:rsidR="00F0308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navigation, la protection de l'environnement ou l'état des</w:t>
      </w:r>
      <w:r w:rsidR="00093CB7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ouvrages portuaires ;</w:t>
      </w:r>
      <w:r w:rsidR="00FD5C2C">
        <w:rPr>
          <w:sz w:val="22"/>
          <w:szCs w:val="22"/>
        </w:rPr>
        <w:t xml:space="preserve"> </w:t>
      </w:r>
    </w:p>
    <w:p w:rsidR="00FD5C2C" w:rsidRDefault="001A72FC" w:rsidP="00233317">
      <w:pPr>
        <w:numPr>
          <w:ilvl w:val="0"/>
          <w:numId w:val="7"/>
        </w:num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des observations qu'ils peuvent faire concernant l'état des</w:t>
      </w:r>
      <w:r w:rsidR="00FD5C2C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fonds marins, du balisage et des ouvrages portuaires.</w:t>
      </w:r>
    </w:p>
    <w:p w:rsidR="000E1F67" w:rsidRPr="006D054D" w:rsidRDefault="000E1F67" w:rsidP="00233317">
      <w:pPr>
        <w:spacing w:before="120"/>
        <w:ind w:firstLine="426"/>
        <w:jc w:val="both"/>
        <w:rPr>
          <w:sz w:val="22"/>
          <w:szCs w:val="22"/>
        </w:rPr>
      </w:pPr>
    </w:p>
    <w:p w:rsidR="001A72FC" w:rsidRPr="005E09E2" w:rsidRDefault="001A72FC" w:rsidP="000E1F67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Cs w:val="20"/>
          <w:lang w:eastAsia="fr-FR"/>
        </w:rPr>
      </w:pPr>
      <w:bookmarkStart w:id="1" w:name="_Toc467231019"/>
      <w:r w:rsidRPr="005E09E2">
        <w:rPr>
          <w:rFonts w:ascii="Times New Roman" w:hAnsi="Times New Roman"/>
          <w:bCs w:val="0"/>
          <w:snapToGrid w:val="0"/>
          <w:szCs w:val="20"/>
          <w:lang w:eastAsia="fr-FR"/>
        </w:rPr>
        <w:lastRenderedPageBreak/>
        <w:t>Section II - Des sanctions et des peines</w:t>
      </w:r>
      <w:bookmarkEnd w:id="1"/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10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Lorsqu'ils sont en service à bord d'un navire, les</w:t>
      </w:r>
      <w:r w:rsidR="00FD5C2C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pilotes sont soumis aux dispositions de la loi du 17 décembre</w:t>
      </w:r>
      <w:r w:rsidR="00FD5C2C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1926 modifiée portant code disciplinaire et pénal de la marine</w:t>
      </w:r>
      <w:r w:rsidR="008D6AF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marchande.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11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Lorsqu'ils ne sont pas en service à bord d'un</w:t>
      </w:r>
      <w:r w:rsidR="00FD5C2C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navire, les pilotes sont soumis au pouvoir disciplinaire du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Président du gouvernement. Pour la mise en oeuvre de ce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pouvoir, le chef du service chargé des affaires maritimes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effectue une enquête contradictoire au cours de laquelle il</w:t>
      </w:r>
      <w:r w:rsidR="00FA1BB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entend le pilote dans ses explications sur les faits qui lui sont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reprochés.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sanctions disciplinaires encourues sont :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460F6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la réprimande ;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460F6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le blâme ;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460F6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la suspension temporaire de l'exercice des fonctions ;</w:t>
      </w:r>
    </w:p>
    <w:p w:rsidR="001A72FC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460F6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la révocation.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suspension et la révocation ne peuvent être prononcées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qu'après avis d'un conseil de discipline.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12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Est notamment considéré comme fautes graves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susceptibles d'entraîner sa révocation, le fait pour un pilote</w:t>
      </w:r>
      <w:r w:rsidR="000E1F67">
        <w:rPr>
          <w:sz w:val="22"/>
          <w:szCs w:val="22"/>
        </w:rPr>
        <w:t> :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F4C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d'avoir, en état d'ivresse, entrepris de conduire un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bâtiment ;</w:t>
      </w:r>
    </w:p>
    <w:p w:rsidR="001A72FC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F4C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de ne pas prêter assistance à un bâtiment en danger.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Ces fautes graves sont en outre et sans préjudice des sanctions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disciplinaires punies des amendes de la contravention</w:t>
      </w:r>
      <w:r w:rsidR="00BE551E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la 5e classe.</w:t>
      </w:r>
    </w:p>
    <w:p w:rsidR="003A09A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13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</w:t>
      </w:r>
      <w:r w:rsidRPr="003A09AC">
        <w:rPr>
          <w:i/>
          <w:sz w:val="22"/>
          <w:szCs w:val="22"/>
        </w:rPr>
        <w:t>Procédure disciplinaire</w:t>
      </w:r>
      <w:r w:rsidRPr="00B63DC8">
        <w:rPr>
          <w:sz w:val="22"/>
          <w:szCs w:val="22"/>
        </w:rPr>
        <w:t xml:space="preserve"> :</w:t>
      </w:r>
      <w:r w:rsidR="00BE551E">
        <w:rPr>
          <w:sz w:val="22"/>
          <w:szCs w:val="22"/>
        </w:rPr>
        <w:t xml:space="preserve"> </w:t>
      </w:r>
    </w:p>
    <w:p w:rsidR="001A72FC" w:rsidRDefault="000E1F67" w:rsidP="00233317">
      <w:pPr>
        <w:spacing w:before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13.1</w:t>
      </w:r>
      <w:r w:rsidR="003A09AC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- Le conseil de discipline est composé :</w:t>
      </w:r>
    </w:p>
    <w:p w:rsidR="001A72FC" w:rsidRPr="00B63DC8" w:rsidRDefault="000E1F67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A09AC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du ministre en charge du pilotage ou de son représentant,</w:t>
      </w:r>
      <w:r w:rsidR="00BE551E">
        <w:rPr>
          <w:sz w:val="22"/>
          <w:szCs w:val="22"/>
        </w:rPr>
        <w:t xml:space="preserve"> </w:t>
      </w:r>
      <w:r w:rsidR="001A72FC" w:rsidRPr="003A09AC">
        <w:rPr>
          <w:i/>
          <w:sz w:val="22"/>
          <w:szCs w:val="22"/>
        </w:rPr>
        <w:t>président</w:t>
      </w:r>
      <w:r w:rsidR="001A72FC" w:rsidRPr="00B63DC8">
        <w:rPr>
          <w:sz w:val="22"/>
          <w:szCs w:val="22"/>
        </w:rPr>
        <w:t xml:space="preserve"> ;</w:t>
      </w:r>
    </w:p>
    <w:p w:rsidR="001A72FC" w:rsidRPr="00B63DC8" w:rsidRDefault="003A09AC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du capitaine du port où siège la station au sein de laquelle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 xml:space="preserve">exerce l'intéressé, </w:t>
      </w:r>
      <w:r w:rsidR="001A72FC" w:rsidRPr="003A09AC">
        <w:rPr>
          <w:i/>
          <w:sz w:val="22"/>
          <w:szCs w:val="22"/>
        </w:rPr>
        <w:t>membre</w:t>
      </w:r>
      <w:r w:rsidR="001A72FC" w:rsidRPr="00B63DC8">
        <w:rPr>
          <w:sz w:val="22"/>
          <w:szCs w:val="22"/>
        </w:rPr>
        <w:t xml:space="preserve"> ;</w:t>
      </w:r>
    </w:p>
    <w:p w:rsidR="001A72FC" w:rsidRDefault="003A09AC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de deux officiers titulaires du diplôme de capitaine au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long cours ou capitai</w:t>
      </w:r>
      <w:r w:rsidR="000E1F67">
        <w:rPr>
          <w:sz w:val="22"/>
          <w:szCs w:val="22"/>
        </w:rPr>
        <w:t>ne de 1</w:t>
      </w:r>
      <w:r w:rsidR="00946FEF">
        <w:rPr>
          <w:sz w:val="22"/>
          <w:szCs w:val="22"/>
        </w:rPr>
        <w:t xml:space="preserve">re classe de la </w:t>
      </w:r>
      <w:r w:rsidR="001A72FC" w:rsidRPr="00B63DC8">
        <w:rPr>
          <w:sz w:val="22"/>
          <w:szCs w:val="22"/>
        </w:rPr>
        <w:t>navigation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maritime ou capitaine de la marine marchande ayant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chacun au moins quatre ans de commandement,</w:t>
      </w:r>
      <w:r w:rsidR="00BE551E">
        <w:rPr>
          <w:sz w:val="22"/>
          <w:szCs w:val="22"/>
        </w:rPr>
        <w:t xml:space="preserve"> </w:t>
      </w:r>
      <w:r w:rsidR="001A72FC" w:rsidRPr="003A09AC">
        <w:rPr>
          <w:i/>
          <w:sz w:val="22"/>
          <w:szCs w:val="22"/>
        </w:rPr>
        <w:t>membres</w:t>
      </w:r>
      <w:r w:rsidR="001A72FC" w:rsidRPr="00B63DC8">
        <w:rPr>
          <w:sz w:val="22"/>
          <w:szCs w:val="22"/>
        </w:rPr>
        <w:t xml:space="preserve"> ;</w:t>
      </w:r>
    </w:p>
    <w:p w:rsidR="001A72FC" w:rsidRDefault="0071375F" w:rsidP="00233317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d'un pilote ayant au moins quatre ans de pilotage dans la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station où exerce l'intéressé, désigné sur proposition des</w:t>
      </w:r>
      <w:r w:rsidR="00BE551E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 xml:space="preserve">pilotes, </w:t>
      </w:r>
      <w:r w:rsidR="001A72FC" w:rsidRPr="0071375F">
        <w:rPr>
          <w:i/>
          <w:sz w:val="22"/>
          <w:szCs w:val="22"/>
        </w:rPr>
        <w:t>membre</w:t>
      </w:r>
      <w:r w:rsidR="001A72FC" w:rsidRPr="00B63DC8">
        <w:rPr>
          <w:sz w:val="22"/>
          <w:szCs w:val="22"/>
        </w:rPr>
        <w:t>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Ne peuvent faire partie du conseil de discipline :</w:t>
      </w:r>
    </w:p>
    <w:p w:rsidR="001A72FC" w:rsidRPr="00B63DC8" w:rsidRDefault="001A72FC" w:rsidP="00233317">
      <w:p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1 - </w:t>
      </w:r>
      <w:r w:rsidR="0071375F">
        <w:rPr>
          <w:sz w:val="22"/>
          <w:szCs w:val="22"/>
        </w:rPr>
        <w:tab/>
      </w:r>
      <w:r w:rsidRPr="00B63DC8">
        <w:rPr>
          <w:sz w:val="22"/>
          <w:szCs w:val="22"/>
        </w:rPr>
        <w:t>les parents ou alliés jusqu'au quatrième degré du pilote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traduit devant le conseil ;</w:t>
      </w:r>
    </w:p>
    <w:p w:rsidR="001A72FC" w:rsidRPr="00B63DC8" w:rsidRDefault="001A72FC" w:rsidP="00233317">
      <w:p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2 - </w:t>
      </w:r>
      <w:r w:rsidR="0071375F">
        <w:rPr>
          <w:sz w:val="22"/>
          <w:szCs w:val="22"/>
        </w:rPr>
        <w:tab/>
      </w:r>
      <w:r w:rsidRPr="00B63DC8">
        <w:rPr>
          <w:sz w:val="22"/>
          <w:szCs w:val="22"/>
        </w:rPr>
        <w:t>les auteurs de la plainte ayant motivé le renvoi du pilote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devant le conseil ;</w:t>
      </w:r>
    </w:p>
    <w:p w:rsidR="00E43850" w:rsidRDefault="001A72FC" w:rsidP="00233317">
      <w:pPr>
        <w:spacing w:before="120"/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3 - </w:t>
      </w:r>
      <w:r w:rsidR="0071375F">
        <w:rPr>
          <w:sz w:val="22"/>
          <w:szCs w:val="22"/>
        </w:rPr>
        <w:tab/>
      </w:r>
      <w:r w:rsidRPr="00B63DC8">
        <w:rPr>
          <w:sz w:val="22"/>
          <w:szCs w:val="22"/>
        </w:rPr>
        <w:t>les personnes désignées pour faire partie d'un conseil de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discipline peuvent être récusées lorsque, en raison de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leurs fonctions, des emplois qu'elles ont exercés, ou pour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toute autre cause, elles seraient susceptibles de ne pas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formuler leur avis dans une entière indépendance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d'esprit.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13.2 - Sauf décision contraire du chef du service chargé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des affaires maritimes pour nécessité de service, le pilote qui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fait l'objet d'une procédure devant le conseil de discipline est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suspendu de ses fonctions jusqu'à ce qu'il ait été statué à son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égard.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13.3 - Le dossier de l'enquête contradictoire est communiqué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à l'intéressé, sans déplacement des pièces, dans les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locaux du service chargé des affaires maritimes. L'intéressé a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un délai de quatre jours francs pour présenter ses observations.</w:t>
      </w:r>
      <w:r w:rsidR="00693A9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Il peut demander tout complément d'information qu'il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estime utile à son intérêt.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Après communication à l'intéressé, le dossier, complété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par l'avis du chef du service chargé des affaires maritimes,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adressé au Président du gouvernement qui décide dans un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délai de 15 jours s'il y a lieu à renvoi devant un conseil de discipline.</w:t>
      </w:r>
      <w:r w:rsidR="006B534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décision du Président du gouvernement fixe le lieu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lastRenderedPageBreak/>
        <w:t>de la réunion du conseil, désigne le président et les membres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conseil ainsi qu'un agent pour remplir les fonctions de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secrétaire.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13.4 - La composition du conseil est notifiée à l'intéressé,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lequel peut dans le délai de dix jours, faire valoir le droit de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récusation sur lequel le Président du gouvernement statue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dans les quatre jours.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13.5 - Le président du conseil de discipline désigne un rapporteur.</w:t>
      </w:r>
      <w:r w:rsidR="006B534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Celui-ci convoque l'intéressé, lui donne communication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dossier, entend ses explications et reçoit de lui les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pièces qu'il peut avoir à présenter pour sa défense.</w:t>
      </w:r>
      <w:r w:rsidR="006B534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L'intéressé indique les personnes qu'il se propose de faire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entendre à sa décharge et, s'il y a lieu, le défenseur qu'il a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choisi pour l'assister devant le conseil.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Lorsque le défenseur n'est pas avocat, sa désignation est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soumise à l'agrément du président.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rapporteur cite, soit d'office, soit sur la demande de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l'intéressé, les personnes qu'il juge utile d'entendre ou les</w:t>
      </w:r>
      <w:r w:rsidR="0082518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invite à fournir par écrit les renseignements qu'elles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possèdent sur l'affaire. Il donne communication à l'intéressé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des dépositions ainsi recueillies.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rapporteur dresse de ces opérations un procès-verbal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qu'il signe ainsi que l'intéressé ; si celui-ci refuse de signer,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mention est faite de son refus.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rapporteur adresse ensuite le dossier au président,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avec un rapport exposant les faits de la cause tels qu'ils</w:t>
      </w:r>
      <w:r w:rsidR="006D094A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résultent de l'enquête.</w:t>
      </w:r>
    </w:p>
    <w:p w:rsidR="00756620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13.6 - Le président fixe la date de la réunion du conseil. Il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convoque, soit d'office, soit sur la demande de l'intéressé, les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personnes qu'il lui paraît utile d'appeler pour éclairer le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conseil. Huit jours au moins avant la réunion du conseil, il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notifie à l'intéressé la date de cette réunion et les noms des</w:t>
      </w:r>
      <w:r w:rsidR="00E43850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témoins.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L'intéressé peut, en outre, faire citer à ses frais d'autres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personnes.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13.7 - Le conseil se réunit à huis clos au jour et à l'heure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fixés.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 l'ouverture de la séance, le président fait introduire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l'intéressé, Si celui-ci ne se présente pas sans qu'il fasse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valoir d'empêchement légitime, il est passé outre et il est fait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mention de son absence au procès-verbal mentionnant l'avis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conseil de discipline.</w:t>
      </w:r>
    </w:p>
    <w:p w:rsidR="001A72FC" w:rsidRPr="00B63DC8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rapporteur donne lecture, en présence de l'intéressé, de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décision le traduisant devant le conseil, des pièces du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dossier et de son rapport.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conseil entend ensuite, successivement et séparément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toutes les personnes citées par le président ou par l'intéressé.</w:t>
      </w:r>
      <w:r w:rsidR="0085724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Il ordonne, s'il y a lieu, toutes confrontations utiles.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membres du conseil, l'intéressé ou son défenseur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peuvent adresser, par l'intermédiaire du président, aux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personnes citées les questions qu'ils jugent convenables.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L'intéressé présente ensuite ses observations par lui</w:t>
      </w:r>
      <w:r w:rsidR="00857241">
        <w:rPr>
          <w:sz w:val="22"/>
          <w:szCs w:val="22"/>
        </w:rPr>
        <w:t>-</w:t>
      </w:r>
      <w:r w:rsidRPr="00B63DC8">
        <w:rPr>
          <w:sz w:val="22"/>
          <w:szCs w:val="22"/>
        </w:rPr>
        <w:t>même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ou par son défenseur.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Une fois l'intéressé entendu dans sa défense, le président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consulte les membres du conseil pour savoir s'ils sont suffisamment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éclairés. Dans l'affirmative, il fait retirer l'intéressé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et son défenseur, pour permettre au conseil de délibérer.</w:t>
      </w:r>
      <w:r w:rsidR="0085724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Dans le cas contraire, les débats se poursuivent.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13.8 - A l'issue de la délibération, le président appelle le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conseil à formuler son avis sur l'application, de l'une des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 xml:space="preserve">sanctions prévues à l'article </w:t>
      </w:r>
      <w:r w:rsidR="00E56FE9">
        <w:rPr>
          <w:sz w:val="22"/>
          <w:szCs w:val="22"/>
        </w:rPr>
        <w:t>11</w:t>
      </w:r>
      <w:r w:rsidRPr="00B63DC8">
        <w:rPr>
          <w:sz w:val="22"/>
          <w:szCs w:val="22"/>
        </w:rPr>
        <w:t xml:space="preserve"> de la présente délibération.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Il demande au conseil s'il est d'avis de proposer l'application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la sanction la plus grave. En cas de réponse négative,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il pose la même question touchant l'application de la sanction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immédiatement inférieure, et ainsi de suite en cas de succession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réponses négatives, en descendant l'échelle des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peines.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votes sont émis au scrutin secret ; sont déposés dans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une urne pour l'affirmative les bulletins portant inscrit le mot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"oui" et, pour la négative, les bulletins portant le mot "non".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majorité forme l'avis du conseil.</w:t>
      </w:r>
    </w:p>
    <w:p w:rsidR="00A30FF4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Si la sanction proposée à la suite de ces votes impliquait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une fixation de durée ou un choix à exercer touchant ceux des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droits ou prérogatives attachés à un brevet ou à un diplôme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dont l'exercice devrait être retiré, le conseil procéderait sans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 xml:space="preserve">désemparer à une nouvelle délibération, les membres </w:t>
      </w:r>
      <w:r w:rsidRPr="00B63DC8">
        <w:rPr>
          <w:sz w:val="22"/>
          <w:szCs w:val="22"/>
        </w:rPr>
        <w:lastRenderedPageBreak/>
        <w:t>exprimant</w:t>
      </w:r>
      <w:r w:rsidR="00A30FF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alors ouvertement leur opinion dans l'ordre inverse du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rang des préséances et le président intervenant le dernier.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Cet avis complémentaire, émis à la majorité, est sommairement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motivé.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procès-verbal contenant les réponses aux questions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posées et, éventuellement, l'avis motivé subséquent, est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immédiatement rédigé, signé par les membres et adressé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avec le dossier au Président du gouvernement.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conseil est dissout de plein droit après avoir donné son</w:t>
      </w:r>
      <w:r w:rsidR="001B1A54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avis sur l'affaire pour laquelle il a été convoqué.</w:t>
      </w:r>
    </w:p>
    <w:p w:rsidR="001A72FC" w:rsidRPr="00B63DC8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13.9 - Le Président du gouvernement statue dans le délai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vingt jours après réception de l'avis du conseil de discipline.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durée de la suspension provisoire prévue au paragraphe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2 du présent article est imputée sur la durée totale de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peine.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décision du Président du gouvernement est immédiatement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notifiée à l'intéressé</w:t>
      </w:r>
      <w:r w:rsidR="00F2753D">
        <w:rPr>
          <w:sz w:val="22"/>
          <w:szCs w:val="22"/>
        </w:rPr>
        <w:t xml:space="preserve">, qui peut se pourvoir devant la </w:t>
      </w:r>
      <w:r w:rsidR="00BF6949">
        <w:rPr>
          <w:sz w:val="22"/>
          <w:szCs w:val="22"/>
        </w:rPr>
        <w:t>juridiction administrative.</w:t>
      </w:r>
    </w:p>
    <w:p w:rsidR="001A72FC" w:rsidRPr="00B63DC8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13.10 - Le chef du service chargé des affaires maritimes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chargé d'assurer l'exécution de la décision ministérielle.</w:t>
      </w:r>
    </w:p>
    <w:p w:rsidR="00F2753D" w:rsidRPr="00B63DC8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14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Sera punie des amendes de la contravention de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5e classe, toute personne qui, sans être titulaire du brevet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pilote, aura entrepris ou tenté d'entreprendre la conduite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d'un navire en qualité de pilote breveté dans une zone de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pilotage obligatoire.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15.— Les délibérations n° 65-75 du 23 septembre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1965, n° 79-103 du 11 septembre 1979 et n° 79-116 du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15 novembre 1979, les arrêtés n° 2584 MM du 16 octobre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1963, n° 1737 AM du 26 septembre 1973, et n° 227 CM du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21 février 1986 relatifs au régime du pilotage dans les eaux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maritimes de la Polynésie française et portant organisation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service du pilotage, ainsi que toute disposition contraire à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présente sont abrogés.</w:t>
      </w:r>
    </w:p>
    <w:p w:rsidR="001A72FC" w:rsidRDefault="001A72FC" w:rsidP="00233317">
      <w:pPr>
        <w:spacing w:before="120"/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16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Le Président du gouvernement est chargé de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l'exécution de la présente délibération qui sera publiée au</w:t>
      </w:r>
      <w:r w:rsidR="00F2753D">
        <w:rPr>
          <w:sz w:val="22"/>
          <w:szCs w:val="22"/>
        </w:rPr>
        <w:t xml:space="preserve"> </w:t>
      </w:r>
      <w:r w:rsidRPr="00264416">
        <w:rPr>
          <w:i/>
          <w:sz w:val="22"/>
          <w:szCs w:val="22"/>
        </w:rPr>
        <w:t>Journal officiel</w:t>
      </w:r>
      <w:r w:rsidRPr="00B63DC8">
        <w:rPr>
          <w:sz w:val="22"/>
          <w:szCs w:val="22"/>
        </w:rPr>
        <w:t xml:space="preserve"> de la Polynésie française.</w:t>
      </w:r>
    </w:p>
    <w:p w:rsidR="00F2753D" w:rsidRPr="00B63DC8" w:rsidRDefault="00F2753D" w:rsidP="00233317">
      <w:pPr>
        <w:spacing w:before="120"/>
        <w:ind w:firstLine="426"/>
        <w:jc w:val="both"/>
        <w:rPr>
          <w:sz w:val="22"/>
          <w:szCs w:val="22"/>
        </w:rPr>
      </w:pPr>
    </w:p>
    <w:p w:rsidR="001A72FC" w:rsidRPr="00264416" w:rsidRDefault="000E1F67" w:rsidP="000E1F67">
      <w:pPr>
        <w:tabs>
          <w:tab w:val="center" w:pos="2268"/>
          <w:tab w:val="center" w:pos="6804"/>
        </w:tabs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A72FC" w:rsidRPr="00264416">
        <w:rPr>
          <w:i/>
          <w:sz w:val="22"/>
          <w:szCs w:val="22"/>
        </w:rPr>
        <w:t xml:space="preserve">Le secrétaire, </w:t>
      </w:r>
      <w:r>
        <w:rPr>
          <w:i/>
          <w:sz w:val="22"/>
          <w:szCs w:val="22"/>
        </w:rPr>
        <w:tab/>
      </w:r>
      <w:r w:rsidR="001A72FC" w:rsidRPr="00264416">
        <w:rPr>
          <w:i/>
          <w:sz w:val="22"/>
          <w:szCs w:val="22"/>
        </w:rPr>
        <w:t>Le président,</w:t>
      </w:r>
    </w:p>
    <w:p w:rsidR="001A72FC" w:rsidRDefault="000E1F67" w:rsidP="000E1F67">
      <w:pPr>
        <w:tabs>
          <w:tab w:val="center" w:pos="2268"/>
          <w:tab w:val="center" w:pos="680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Georges HART.</w:t>
      </w:r>
      <w:r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Henri FLOHR.</w:t>
      </w:r>
    </w:p>
    <w:p w:rsidR="00F2753D" w:rsidRDefault="00F2753D" w:rsidP="000E1F67">
      <w:pPr>
        <w:ind w:firstLine="426"/>
        <w:jc w:val="both"/>
        <w:rPr>
          <w:sz w:val="22"/>
          <w:szCs w:val="22"/>
        </w:rPr>
      </w:pPr>
    </w:p>
    <w:p w:rsidR="00F2753D" w:rsidRPr="00B63DC8" w:rsidRDefault="005E09E2" w:rsidP="00CA62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09C3" w:rsidRPr="000909C3" w:rsidRDefault="001A72FC" w:rsidP="00CA6284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bookmarkStart w:id="2" w:name="_Toc467231020"/>
      <w:r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lastRenderedPageBreak/>
        <w:t>ANNEXE N° 1</w:t>
      </w:r>
      <w:r w:rsidR="00A43B57"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à la délibération n° 96-98 APF du 8 août 1996</w:t>
      </w:r>
      <w:r w:rsidR="00F2753D"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portant statut général </w:t>
      </w:r>
    </w:p>
    <w:p w:rsidR="001A72FC" w:rsidRPr="000909C3" w:rsidRDefault="001A72FC" w:rsidP="00CA6284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r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du pilote maritime</w:t>
      </w:r>
      <w:r w:rsidR="00F2753D"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909C3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en Polynésie française</w:t>
      </w:r>
      <w:bookmarkEnd w:id="2"/>
    </w:p>
    <w:p w:rsidR="00F2753D" w:rsidRPr="00B63DC8" w:rsidRDefault="00F2753D" w:rsidP="00CA6284">
      <w:pPr>
        <w:ind w:firstLine="426"/>
        <w:jc w:val="center"/>
        <w:rPr>
          <w:sz w:val="22"/>
          <w:szCs w:val="22"/>
        </w:rPr>
      </w:pPr>
    </w:p>
    <w:p w:rsidR="001A72FC" w:rsidRDefault="001A72FC" w:rsidP="00CA6284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ORGANISATION DES CONCOURS DE PILOTAGE</w:t>
      </w:r>
    </w:p>
    <w:p w:rsidR="005E09E2" w:rsidRPr="00B63DC8" w:rsidRDefault="005E09E2" w:rsidP="00CA6284">
      <w:pPr>
        <w:ind w:firstLine="426"/>
        <w:jc w:val="center"/>
        <w:rPr>
          <w:sz w:val="22"/>
          <w:szCs w:val="22"/>
        </w:rPr>
      </w:pPr>
    </w:p>
    <w:p w:rsidR="001A72FC" w:rsidRDefault="006D054D" w:rsidP="00CA62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Article 1</w:t>
      </w:r>
      <w:r w:rsidR="001A72FC" w:rsidRPr="00B63DC8">
        <w:rPr>
          <w:sz w:val="22"/>
          <w:szCs w:val="22"/>
        </w:rPr>
        <w:t>er</w:t>
      </w:r>
      <w:proofErr w:type="gramStart"/>
      <w:r w:rsidR="001A72FC" w:rsidRPr="00B63DC8">
        <w:rPr>
          <w:sz w:val="22"/>
          <w:szCs w:val="22"/>
        </w:rPr>
        <w:t>.—</w:t>
      </w:r>
      <w:proofErr w:type="gramEnd"/>
      <w:r w:rsidR="001A72FC" w:rsidRPr="00B63DC8">
        <w:rPr>
          <w:sz w:val="22"/>
          <w:szCs w:val="22"/>
        </w:rPr>
        <w:t xml:space="preserve"> Tout</w:t>
      </w:r>
      <w:r w:rsidR="00F2753D">
        <w:rPr>
          <w:sz w:val="22"/>
          <w:szCs w:val="22"/>
        </w:rPr>
        <w:t xml:space="preserve"> concours pour le recrutement de </w:t>
      </w:r>
      <w:r w:rsidR="001A72FC" w:rsidRPr="00B63DC8">
        <w:rPr>
          <w:sz w:val="22"/>
          <w:szCs w:val="22"/>
        </w:rPr>
        <w:t>pilotes dans une station de pilotage a pour objet de pourvoir</w:t>
      </w:r>
      <w:r w:rsidR="00F2753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au nombre de places effectivement nécessaires à la date d'ouverture</w:t>
      </w:r>
      <w:r w:rsidR="00F2753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du concours qui a lieu dans le port siège de la station.</w:t>
      </w:r>
      <w:r w:rsidR="005E09E2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Les vacances qui se produiraient ultérieurement ne peuvent</w:t>
      </w:r>
      <w:r w:rsidR="00F2753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être complétées qu'après organisation d'un nouveau</w:t>
      </w:r>
      <w:r w:rsidR="00F2753D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concours.</w:t>
      </w:r>
    </w:p>
    <w:p w:rsidR="00F2753D" w:rsidRPr="00B63DC8" w:rsidRDefault="00F2753D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2.—</w:t>
      </w:r>
      <w:proofErr w:type="gramEnd"/>
      <w:r w:rsidRPr="00B63DC8">
        <w:rPr>
          <w:sz w:val="22"/>
          <w:szCs w:val="22"/>
        </w:rPr>
        <w:t xml:space="preserve"> La date du concours est fixée par le chef du service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chargé des affaires maritimes. Elle est annoncée avec un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préavis de deux mois par voie de presse, par affichage à la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station de pilotage et dans l'ensemble des quartiers et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services des affaires maritimes.</w:t>
      </w:r>
    </w:p>
    <w:p w:rsidR="00F2753D" w:rsidRPr="00B63DC8" w:rsidRDefault="00F2753D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affiches contiennent tous les renseignements nécessaires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au</w:t>
      </w:r>
      <w:r w:rsidR="00F2753D">
        <w:rPr>
          <w:sz w:val="22"/>
          <w:szCs w:val="22"/>
        </w:rPr>
        <w:t>x candidats en ce qui concerne l</w:t>
      </w:r>
      <w:r w:rsidRPr="00B63DC8">
        <w:rPr>
          <w:sz w:val="22"/>
          <w:szCs w:val="22"/>
        </w:rPr>
        <w:t>es conditions réglementaires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à remplir, les pièces à produire ainsi que le nombre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places mises au concours.</w:t>
      </w:r>
    </w:p>
    <w:p w:rsidR="00F2753D" w:rsidRPr="00B63DC8" w:rsidRDefault="00F2753D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3.—</w:t>
      </w:r>
      <w:proofErr w:type="gramEnd"/>
      <w:r w:rsidRPr="00B63DC8">
        <w:rPr>
          <w:sz w:val="22"/>
          <w:szCs w:val="22"/>
        </w:rPr>
        <w:t xml:space="preserve"> Les déclarations de candidature doivent être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faites quinze jours au moins avant la date du concours au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service chargé des affaires maritimes. Les candidats joignent</w:t>
      </w:r>
      <w:r w:rsidR="001F4DA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à leur déclaration :</w:t>
      </w:r>
    </w:p>
    <w:p w:rsidR="00F2753D" w:rsidRPr="00B63DC8" w:rsidRDefault="00F2753D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 relevé de leur navigation : les embarquements sur des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navires armés sous pavillon étranger sont validés en totalité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dans le décompte des temps de navigation exigés,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pourvu qu'ils présentent le même caractère actif et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professionnel que les embarquements sur des navires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français ;</w:t>
      </w:r>
    </w:p>
    <w:p w:rsidR="001A72FC" w:rsidRPr="00B63DC8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 extrait n° 3 de leur casier judiciaire datant de moins de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trois mois ;</w:t>
      </w:r>
    </w:p>
    <w:p w:rsidR="001A72FC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certificats qu'ils ont obtenus à leur débarquement des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navires de l'Etat ou du commerce sur lesquels ils ont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 xml:space="preserve">navigué. </w:t>
      </w:r>
      <w:r w:rsidRPr="00156164">
        <w:rPr>
          <w:sz w:val="22"/>
          <w:szCs w:val="22"/>
        </w:rPr>
        <w:t>Ces certificats doivent indiquer exactement la</w:t>
      </w:r>
      <w:r w:rsidR="00F2753D" w:rsidRPr="00156164">
        <w:rPr>
          <w:sz w:val="22"/>
          <w:szCs w:val="22"/>
        </w:rPr>
        <w:t xml:space="preserve"> </w:t>
      </w:r>
      <w:r w:rsidRPr="00156164">
        <w:rPr>
          <w:sz w:val="22"/>
          <w:szCs w:val="22"/>
        </w:rPr>
        <w:t>nature des fonctions remplies à bord ;</w:t>
      </w:r>
    </w:p>
    <w:p w:rsidR="00156164" w:rsidRPr="00156164" w:rsidRDefault="00156164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Ces diverses pièces constituent le dossier de navigation du</w:t>
      </w:r>
      <w:r w:rsidR="00F2753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candidat permettant d'apprécier sa carrière professionnelle.</w:t>
      </w:r>
    </w:p>
    <w:p w:rsidR="007E78A1" w:rsidRPr="00B63DC8" w:rsidRDefault="007E78A1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 certificat d'aptitude physique aux fonctions de pilote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maritime délivré par le médecin de gens de mer.</w:t>
      </w:r>
    </w:p>
    <w:p w:rsidR="001B572D" w:rsidRPr="00B63DC8" w:rsidRDefault="001B572D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4.—</w:t>
      </w:r>
      <w:proofErr w:type="gramEnd"/>
      <w:r w:rsidRPr="00B63DC8">
        <w:rPr>
          <w:sz w:val="22"/>
          <w:szCs w:val="22"/>
        </w:rPr>
        <w:t xml:space="preserve"> Le chef du service chargé des affaires maritimes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procède immédiatement à l'examen des pièces fournies par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les candidats au point de vue des conditions d'âge et de navigation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exigées et arrête la liste des candidats. Ceux-ci ne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peuvent être admis, le cas échéant, que sous réserve des vérifications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ultérieures qui paraîtraient s'imposer. Cette liste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affichée, cinq jours au moins avant la date de l'ouverture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concours, au service chargé des affaires maritimes ainsi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qu'au siège de la station.</w:t>
      </w:r>
    </w:p>
    <w:p w:rsidR="001B572D" w:rsidRPr="00B63DC8" w:rsidRDefault="001B572D" w:rsidP="00CA6284">
      <w:pPr>
        <w:ind w:firstLine="426"/>
        <w:jc w:val="both"/>
        <w:rPr>
          <w:sz w:val="22"/>
          <w:szCs w:val="22"/>
        </w:rPr>
      </w:pPr>
    </w:p>
    <w:p w:rsidR="004E6DE5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5.—</w:t>
      </w:r>
      <w:proofErr w:type="gramEnd"/>
      <w:r w:rsidRPr="00B63DC8">
        <w:rPr>
          <w:sz w:val="22"/>
          <w:szCs w:val="22"/>
        </w:rPr>
        <w:t xml:space="preserve"> Le jury du concours est ainsi composé :</w:t>
      </w:r>
      <w:r w:rsidR="001B572D">
        <w:rPr>
          <w:sz w:val="22"/>
          <w:szCs w:val="22"/>
        </w:rPr>
        <w:t xml:space="preserve"> </w:t>
      </w:r>
    </w:p>
    <w:p w:rsidR="004E6DE5" w:rsidRDefault="004E6DE5" w:rsidP="00CA6284">
      <w:pPr>
        <w:ind w:firstLine="426"/>
        <w:jc w:val="both"/>
        <w:rPr>
          <w:sz w:val="22"/>
          <w:szCs w:val="22"/>
        </w:rPr>
      </w:pPr>
    </w:p>
    <w:p w:rsidR="004E6DE5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</w:t>
      </w:r>
      <w:r w:rsidR="001B572D">
        <w:rPr>
          <w:sz w:val="22"/>
          <w:szCs w:val="22"/>
        </w:rPr>
        <w:t xml:space="preserve"> capitaine au long-cours ou de 1</w:t>
      </w:r>
      <w:r w:rsidRPr="00B63DC8">
        <w:rPr>
          <w:sz w:val="22"/>
          <w:szCs w:val="22"/>
        </w:rPr>
        <w:t>re classe de navigation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maritime en activité ou en retraite et, à défaut, un pilote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 xml:space="preserve">en retraite, </w:t>
      </w:r>
      <w:r w:rsidRPr="004E6DE5">
        <w:rPr>
          <w:i/>
          <w:sz w:val="22"/>
          <w:szCs w:val="22"/>
        </w:rPr>
        <w:t>président</w:t>
      </w:r>
      <w:r w:rsidRPr="00B63DC8">
        <w:rPr>
          <w:sz w:val="22"/>
          <w:szCs w:val="22"/>
        </w:rPr>
        <w:t xml:space="preserve"> ;</w:t>
      </w:r>
      <w:r w:rsidR="001B572D">
        <w:rPr>
          <w:sz w:val="22"/>
          <w:szCs w:val="22"/>
        </w:rPr>
        <w:t xml:space="preserve"> </w:t>
      </w:r>
    </w:p>
    <w:p w:rsidR="004E6DE5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 technicien expert du service de sécurité de la navigation</w:t>
      </w:r>
      <w:r w:rsidR="001B572D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 xml:space="preserve">ou un inspecteur des affaires maritimes, </w:t>
      </w:r>
      <w:r w:rsidRPr="004E6DE5">
        <w:rPr>
          <w:i/>
          <w:sz w:val="22"/>
          <w:szCs w:val="22"/>
        </w:rPr>
        <w:t>membre</w:t>
      </w:r>
      <w:r w:rsidRPr="00B63DC8">
        <w:rPr>
          <w:sz w:val="22"/>
          <w:szCs w:val="22"/>
        </w:rPr>
        <w:t xml:space="preserve"> ;</w:t>
      </w:r>
    </w:p>
    <w:p w:rsidR="004E6DE5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E6DE5">
        <w:rPr>
          <w:sz w:val="22"/>
          <w:szCs w:val="22"/>
        </w:rPr>
        <w:t>un</w:t>
      </w:r>
      <w:r w:rsidR="001B572D" w:rsidRPr="004E6DE5">
        <w:rPr>
          <w:sz w:val="22"/>
          <w:szCs w:val="22"/>
        </w:rPr>
        <w:t xml:space="preserve"> capitaine au long-cours ou de 1</w:t>
      </w:r>
      <w:r w:rsidRPr="004E6DE5">
        <w:rPr>
          <w:sz w:val="22"/>
          <w:szCs w:val="22"/>
        </w:rPr>
        <w:t>re classe de la navigation</w:t>
      </w:r>
      <w:r w:rsidR="001B572D" w:rsidRPr="004E6DE5">
        <w:rPr>
          <w:sz w:val="22"/>
          <w:szCs w:val="22"/>
        </w:rPr>
        <w:t xml:space="preserve"> </w:t>
      </w:r>
      <w:r w:rsidRPr="004E6DE5">
        <w:rPr>
          <w:sz w:val="22"/>
          <w:szCs w:val="22"/>
        </w:rPr>
        <w:t>maritime ou, à défaut, un capitaine de la marine marchande,</w:t>
      </w:r>
      <w:r w:rsidR="001B572D" w:rsidRPr="004E6DE5">
        <w:rPr>
          <w:sz w:val="22"/>
          <w:szCs w:val="22"/>
        </w:rPr>
        <w:t xml:space="preserve"> </w:t>
      </w:r>
      <w:r w:rsidRPr="004E6DE5">
        <w:rPr>
          <w:sz w:val="22"/>
          <w:szCs w:val="22"/>
        </w:rPr>
        <w:t>l'un ou l'autre âgé de 35 ans au moins et choisi</w:t>
      </w:r>
      <w:r w:rsidR="004E6DE5">
        <w:rPr>
          <w:sz w:val="22"/>
          <w:szCs w:val="22"/>
        </w:rPr>
        <w:t xml:space="preserve"> </w:t>
      </w:r>
      <w:r w:rsidRPr="004E6DE5">
        <w:rPr>
          <w:sz w:val="22"/>
          <w:szCs w:val="22"/>
        </w:rPr>
        <w:t>autant que possible parmi les capitaines de navires en</w:t>
      </w:r>
      <w:r w:rsidR="004E6DE5">
        <w:rPr>
          <w:sz w:val="22"/>
          <w:szCs w:val="22"/>
        </w:rPr>
        <w:t xml:space="preserve"> </w:t>
      </w:r>
      <w:r w:rsidRPr="004E6DE5">
        <w:rPr>
          <w:sz w:val="22"/>
          <w:szCs w:val="22"/>
        </w:rPr>
        <w:t xml:space="preserve">activité, </w:t>
      </w:r>
      <w:r w:rsidRPr="004E6DE5">
        <w:rPr>
          <w:i/>
          <w:sz w:val="22"/>
          <w:szCs w:val="22"/>
        </w:rPr>
        <w:t>membre</w:t>
      </w:r>
      <w:r w:rsidRPr="004E6DE5">
        <w:rPr>
          <w:sz w:val="22"/>
          <w:szCs w:val="22"/>
        </w:rPr>
        <w:t xml:space="preserve"> ;</w:t>
      </w:r>
      <w:r w:rsidR="00EE03F2" w:rsidRPr="004E6DE5">
        <w:rPr>
          <w:sz w:val="22"/>
          <w:szCs w:val="22"/>
        </w:rPr>
        <w:t xml:space="preserve"> </w:t>
      </w:r>
    </w:p>
    <w:p w:rsidR="00EE03F2" w:rsidRPr="003066E1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E6DE5">
        <w:rPr>
          <w:sz w:val="22"/>
          <w:szCs w:val="22"/>
        </w:rPr>
        <w:t>deux pilotes désignés parmi les plus anciens pilotes en</w:t>
      </w:r>
      <w:r w:rsidR="004E6DE5">
        <w:rPr>
          <w:sz w:val="22"/>
          <w:szCs w:val="22"/>
        </w:rPr>
        <w:t xml:space="preserve"> </w:t>
      </w:r>
      <w:r w:rsidRPr="004E6DE5">
        <w:rPr>
          <w:sz w:val="22"/>
          <w:szCs w:val="22"/>
        </w:rPr>
        <w:t xml:space="preserve">activité ou, à défaut, parmi ceux en retraite, </w:t>
      </w:r>
      <w:r w:rsidRPr="004E6DE5">
        <w:rPr>
          <w:i/>
          <w:sz w:val="22"/>
          <w:szCs w:val="22"/>
        </w:rPr>
        <w:t>membres</w:t>
      </w:r>
      <w:r w:rsidRPr="004E6DE5">
        <w:rPr>
          <w:sz w:val="22"/>
          <w:szCs w:val="22"/>
        </w:rPr>
        <w:t>.</w:t>
      </w:r>
    </w:p>
    <w:p w:rsidR="00CA6284" w:rsidRDefault="00CA6284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Pour l'épreuve d'anglais, le jury se fait assister par un</w:t>
      </w:r>
      <w:r w:rsidR="00EE03F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professeur ou un officier de marine breveté interprète.</w:t>
      </w:r>
    </w:p>
    <w:p w:rsidR="00EE03F2" w:rsidRPr="00B63DC8" w:rsidRDefault="00EE03F2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lastRenderedPageBreak/>
        <w:t>Le président et les membres du jury sont nommés par le</w:t>
      </w:r>
      <w:r w:rsidR="00EE03F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chef du service chargé des affaires maritimes et ne doivent</w:t>
      </w:r>
      <w:r w:rsidR="00EE03F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être ni parents ni alliés des candidats. Ils en font la déclaration</w:t>
      </w:r>
      <w:r w:rsidR="004E6DE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avant l'ouverture des épreuves.</w:t>
      </w:r>
    </w:p>
    <w:p w:rsidR="00EE03F2" w:rsidRPr="00B63DC8" w:rsidRDefault="00EE03F2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concours a lieu sous le contrôle du chef du service</w:t>
      </w:r>
      <w:r w:rsidR="00EE03F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chargé des affaires maritimes qui assiste à tout ou partie des</w:t>
      </w:r>
      <w:r w:rsidR="00EE03F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épreuves.</w:t>
      </w:r>
    </w:p>
    <w:p w:rsidR="00EE03F2" w:rsidRPr="00B63DC8" w:rsidRDefault="00EE03F2" w:rsidP="00CA6284">
      <w:pPr>
        <w:ind w:firstLine="426"/>
        <w:jc w:val="both"/>
        <w:rPr>
          <w:sz w:val="22"/>
          <w:szCs w:val="22"/>
        </w:rPr>
      </w:pPr>
    </w:p>
    <w:p w:rsidR="001A72FC" w:rsidRDefault="00966F35" w:rsidP="00CA62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proofErr w:type="gramStart"/>
      <w:r>
        <w:rPr>
          <w:sz w:val="22"/>
          <w:szCs w:val="22"/>
        </w:rPr>
        <w:t>6.</w:t>
      </w:r>
      <w:r w:rsidRPr="00B63DC8">
        <w:rPr>
          <w:sz w:val="22"/>
          <w:szCs w:val="22"/>
        </w:rPr>
        <w:t>—</w:t>
      </w:r>
      <w:proofErr w:type="gramEnd"/>
      <w:r w:rsidRPr="00B63DC8">
        <w:rPr>
          <w:sz w:val="22"/>
          <w:szCs w:val="22"/>
        </w:rPr>
        <w:t xml:space="preserve"> </w:t>
      </w:r>
      <w:r w:rsidR="001A72FC" w:rsidRPr="00B63DC8">
        <w:rPr>
          <w:sz w:val="22"/>
          <w:szCs w:val="22"/>
        </w:rPr>
        <w:t>Le concours comporte les épreuves suivantes :</w:t>
      </w:r>
    </w:p>
    <w:p w:rsidR="00966F35" w:rsidRPr="00B63DC8" w:rsidRDefault="00966F35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6.1. - </w:t>
      </w:r>
      <w:r w:rsidRPr="00966F35">
        <w:rPr>
          <w:i/>
          <w:sz w:val="22"/>
          <w:szCs w:val="22"/>
        </w:rPr>
        <w:t>Épreuves écrites</w:t>
      </w:r>
      <w:r w:rsidRPr="00B63DC8">
        <w:rPr>
          <w:sz w:val="22"/>
          <w:szCs w:val="22"/>
        </w:rPr>
        <w:t xml:space="preserve"> :</w:t>
      </w:r>
    </w:p>
    <w:p w:rsidR="00E65F03" w:rsidRPr="00B63DC8" w:rsidRDefault="00E65F03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1A72FC" w:rsidP="00ED01C2">
      <w:pPr>
        <w:tabs>
          <w:tab w:val="left" w:pos="567"/>
          <w:tab w:val="left" w:pos="6237"/>
        </w:tabs>
        <w:jc w:val="both"/>
        <w:rPr>
          <w:sz w:val="22"/>
          <w:szCs w:val="22"/>
        </w:rPr>
      </w:pPr>
      <w:r w:rsidRPr="00B63DC8">
        <w:rPr>
          <w:sz w:val="22"/>
          <w:szCs w:val="22"/>
        </w:rPr>
        <w:t>A)</w:t>
      </w:r>
      <w:r w:rsidR="009A5389">
        <w:rPr>
          <w:sz w:val="22"/>
          <w:szCs w:val="22"/>
        </w:rPr>
        <w:tab/>
      </w:r>
      <w:r w:rsidR="00E65F03">
        <w:rPr>
          <w:sz w:val="22"/>
          <w:szCs w:val="22"/>
        </w:rPr>
        <w:t>rapport de mer</w:t>
      </w:r>
      <w:r w:rsidR="00E65F03">
        <w:rPr>
          <w:sz w:val="22"/>
          <w:szCs w:val="22"/>
        </w:rPr>
        <w:tab/>
      </w:r>
      <w:r w:rsidR="00E65F03" w:rsidRPr="00B63DC8">
        <w:rPr>
          <w:sz w:val="22"/>
          <w:szCs w:val="22"/>
        </w:rPr>
        <w:t>(</w:t>
      </w:r>
      <w:r w:rsidR="00E65F03">
        <w:rPr>
          <w:sz w:val="22"/>
          <w:szCs w:val="22"/>
        </w:rPr>
        <w:t>durée : 3 heures/coefficient 4)</w:t>
      </w:r>
    </w:p>
    <w:p w:rsidR="001A72FC" w:rsidRPr="00B63DC8" w:rsidRDefault="001A72FC" w:rsidP="00ED01C2">
      <w:pPr>
        <w:tabs>
          <w:tab w:val="left" w:pos="567"/>
          <w:tab w:val="left" w:pos="6237"/>
        </w:tabs>
        <w:jc w:val="both"/>
        <w:rPr>
          <w:sz w:val="22"/>
          <w:szCs w:val="22"/>
        </w:rPr>
      </w:pPr>
      <w:r w:rsidRPr="00B63DC8">
        <w:rPr>
          <w:sz w:val="22"/>
          <w:szCs w:val="22"/>
        </w:rPr>
        <w:t>B)</w:t>
      </w:r>
      <w:r w:rsidR="009A5389">
        <w:rPr>
          <w:sz w:val="22"/>
          <w:szCs w:val="22"/>
        </w:rPr>
        <w:tab/>
      </w:r>
      <w:r w:rsidR="00E65F03" w:rsidRPr="00B63DC8">
        <w:rPr>
          <w:sz w:val="22"/>
          <w:szCs w:val="22"/>
        </w:rPr>
        <w:t>problèmes pratiques de stabilité</w:t>
      </w:r>
      <w:r w:rsidR="00E65F03">
        <w:rPr>
          <w:sz w:val="22"/>
          <w:szCs w:val="22"/>
        </w:rPr>
        <w:tab/>
        <w:t>(durée :</w:t>
      </w:r>
      <w:r w:rsidR="00E65F03" w:rsidRPr="00B63DC8">
        <w:rPr>
          <w:sz w:val="22"/>
          <w:szCs w:val="22"/>
        </w:rPr>
        <w:t xml:space="preserve"> 1,5 heure/coefficient 2)</w:t>
      </w:r>
    </w:p>
    <w:p w:rsidR="001A72FC" w:rsidRPr="00B63DC8" w:rsidRDefault="001A72FC" w:rsidP="00ED01C2">
      <w:pPr>
        <w:tabs>
          <w:tab w:val="left" w:pos="567"/>
          <w:tab w:val="left" w:pos="6237"/>
        </w:tabs>
        <w:jc w:val="both"/>
        <w:rPr>
          <w:sz w:val="22"/>
          <w:szCs w:val="22"/>
        </w:rPr>
      </w:pPr>
      <w:r w:rsidRPr="00B63DC8">
        <w:rPr>
          <w:sz w:val="22"/>
          <w:szCs w:val="22"/>
        </w:rPr>
        <w:t>C)</w:t>
      </w:r>
      <w:r w:rsidR="009A5389">
        <w:rPr>
          <w:sz w:val="22"/>
          <w:szCs w:val="22"/>
        </w:rPr>
        <w:tab/>
      </w:r>
      <w:r w:rsidR="00E65F03" w:rsidRPr="00B63DC8">
        <w:rPr>
          <w:sz w:val="22"/>
          <w:szCs w:val="22"/>
        </w:rPr>
        <w:t>prob</w:t>
      </w:r>
      <w:r w:rsidR="00E65F03">
        <w:rPr>
          <w:sz w:val="22"/>
          <w:szCs w:val="22"/>
        </w:rPr>
        <w:t>lèmes</w:t>
      </w:r>
      <w:r w:rsidR="00ED01C2">
        <w:rPr>
          <w:sz w:val="22"/>
          <w:szCs w:val="22"/>
        </w:rPr>
        <w:t xml:space="preserve"> sur l'annuaire des marées</w:t>
      </w:r>
      <w:r w:rsidR="00ED01C2">
        <w:rPr>
          <w:sz w:val="22"/>
          <w:szCs w:val="22"/>
        </w:rPr>
        <w:tab/>
      </w:r>
      <w:r w:rsidR="00E65F03" w:rsidRPr="00B63DC8">
        <w:rPr>
          <w:sz w:val="22"/>
          <w:szCs w:val="22"/>
        </w:rPr>
        <w:t>(durée :</w:t>
      </w:r>
      <w:r w:rsidR="00D4318F">
        <w:rPr>
          <w:sz w:val="22"/>
          <w:szCs w:val="22"/>
        </w:rPr>
        <w:t xml:space="preserve"> </w:t>
      </w:r>
      <w:r w:rsidR="00E65F03" w:rsidRPr="00B63DC8">
        <w:rPr>
          <w:sz w:val="22"/>
          <w:szCs w:val="22"/>
        </w:rPr>
        <w:t>1,5 heure/coefficient 2)</w:t>
      </w:r>
    </w:p>
    <w:p w:rsidR="00E65F03" w:rsidRPr="00B63DC8" w:rsidRDefault="001A72FC" w:rsidP="00ED01C2">
      <w:pPr>
        <w:tabs>
          <w:tab w:val="left" w:pos="567"/>
          <w:tab w:val="left" w:pos="6237"/>
        </w:tabs>
        <w:jc w:val="both"/>
        <w:rPr>
          <w:sz w:val="22"/>
          <w:szCs w:val="22"/>
        </w:rPr>
      </w:pPr>
      <w:r w:rsidRPr="00B63DC8">
        <w:rPr>
          <w:sz w:val="22"/>
          <w:szCs w:val="22"/>
        </w:rPr>
        <w:t>D)</w:t>
      </w:r>
      <w:r w:rsidR="009A5389">
        <w:rPr>
          <w:sz w:val="22"/>
          <w:szCs w:val="22"/>
        </w:rPr>
        <w:tab/>
      </w:r>
      <w:r w:rsidRPr="00B63DC8">
        <w:rPr>
          <w:sz w:val="22"/>
          <w:szCs w:val="22"/>
        </w:rPr>
        <w:t>anglais</w:t>
      </w:r>
      <w:r w:rsidR="00E65F03">
        <w:rPr>
          <w:sz w:val="22"/>
          <w:szCs w:val="22"/>
        </w:rPr>
        <w:tab/>
      </w:r>
      <w:r w:rsidR="00E65F03" w:rsidRPr="00B63DC8">
        <w:rPr>
          <w:sz w:val="22"/>
          <w:szCs w:val="22"/>
        </w:rPr>
        <w:t>(durée</w:t>
      </w:r>
      <w:r w:rsidR="00D4318F">
        <w:rPr>
          <w:sz w:val="22"/>
          <w:szCs w:val="22"/>
        </w:rPr>
        <w:t xml:space="preserve"> : </w:t>
      </w:r>
      <w:r w:rsidR="00E65F03" w:rsidRPr="00B63DC8">
        <w:rPr>
          <w:sz w:val="22"/>
          <w:szCs w:val="22"/>
        </w:rPr>
        <w:t>1,5 heure/coefficient 2)</w:t>
      </w:r>
    </w:p>
    <w:p w:rsidR="00E65F03" w:rsidRPr="00B63DC8" w:rsidRDefault="00E65F03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6.2. - </w:t>
      </w:r>
      <w:r w:rsidRPr="00E65F03">
        <w:rPr>
          <w:i/>
          <w:sz w:val="22"/>
          <w:szCs w:val="22"/>
        </w:rPr>
        <w:t>Épreuves orales</w:t>
      </w:r>
      <w:r w:rsidRPr="00B63DC8">
        <w:rPr>
          <w:sz w:val="22"/>
          <w:szCs w:val="22"/>
        </w:rPr>
        <w:t xml:space="preserve"> :</w:t>
      </w:r>
    </w:p>
    <w:p w:rsidR="001A72FC" w:rsidRPr="00B63DC8" w:rsidRDefault="001A72FC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CA6284" w:rsidP="00F552C5">
      <w:pPr>
        <w:tabs>
          <w:tab w:val="left" w:pos="567"/>
          <w:tab w:val="left" w:pos="7797"/>
        </w:tabs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 xml:space="preserve">connaissances générales sur la navigation maritime 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(coefficient 2)</w:t>
      </w:r>
    </w:p>
    <w:p w:rsidR="001A72FC" w:rsidRPr="00B63DC8" w:rsidRDefault="00CA6284" w:rsidP="00F552C5">
      <w:pPr>
        <w:tabs>
          <w:tab w:val="left" w:pos="567"/>
          <w:tab w:val="left" w:pos="7797"/>
        </w:tabs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 xml:space="preserve">réglementation relative à la navigation maritime 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(coefficient 2)</w:t>
      </w:r>
    </w:p>
    <w:p w:rsidR="001A72FC" w:rsidRPr="00B63DC8" w:rsidRDefault="00CA6284" w:rsidP="00F552C5">
      <w:pPr>
        <w:tabs>
          <w:tab w:val="left" w:pos="567"/>
          <w:tab w:val="left" w:pos="7797"/>
        </w:tabs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 xml:space="preserve">réglementation relative au pilotage maritime </w:t>
      </w:r>
      <w:r w:rsidR="00F552C5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(coefficient 2)</w:t>
      </w:r>
    </w:p>
    <w:p w:rsidR="001A72FC" w:rsidRPr="00B63DC8" w:rsidRDefault="00CA6284" w:rsidP="00F552C5">
      <w:pPr>
        <w:tabs>
          <w:tab w:val="left" w:pos="567"/>
          <w:tab w:val="left" w:pos="7797"/>
        </w:tabs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C36A59">
        <w:rPr>
          <w:sz w:val="22"/>
          <w:szCs w:val="22"/>
        </w:rPr>
        <w:tab/>
      </w:r>
      <w:r w:rsidR="00F552C5" w:rsidRPr="00B63DC8">
        <w:rPr>
          <w:sz w:val="22"/>
          <w:szCs w:val="22"/>
        </w:rPr>
        <w:t>manœuvre</w:t>
      </w:r>
      <w:r w:rsidR="001A72FC" w:rsidRPr="00B63DC8">
        <w:rPr>
          <w:sz w:val="22"/>
          <w:szCs w:val="22"/>
        </w:rPr>
        <w:t xml:space="preserve"> des navires 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(coefficient 3)</w:t>
      </w:r>
    </w:p>
    <w:p w:rsidR="001A72FC" w:rsidRPr="00B63DC8" w:rsidRDefault="001A72FC" w:rsidP="00F552C5">
      <w:pPr>
        <w:tabs>
          <w:tab w:val="left" w:pos="567"/>
          <w:tab w:val="left" w:pos="7655"/>
        </w:tabs>
        <w:jc w:val="both"/>
        <w:rPr>
          <w:sz w:val="22"/>
          <w:szCs w:val="22"/>
        </w:rPr>
      </w:pPr>
      <w:r w:rsidRPr="00B63DC8">
        <w:rPr>
          <w:sz w:val="22"/>
          <w:szCs w:val="22"/>
        </w:rPr>
        <w:t>5)</w:t>
      </w:r>
      <w:r w:rsidR="00C36A59">
        <w:rPr>
          <w:sz w:val="22"/>
          <w:szCs w:val="22"/>
        </w:rPr>
        <w:tab/>
      </w:r>
      <w:r w:rsidRPr="00B63DC8">
        <w:rPr>
          <w:sz w:val="22"/>
          <w:szCs w:val="22"/>
        </w:rPr>
        <w:t xml:space="preserve">pilotage dans la zone couverte par la station </w:t>
      </w:r>
      <w:r w:rsidR="00F552C5">
        <w:rPr>
          <w:sz w:val="22"/>
          <w:szCs w:val="22"/>
        </w:rPr>
        <w:tab/>
      </w:r>
      <w:r w:rsidRPr="00B63DC8">
        <w:rPr>
          <w:sz w:val="22"/>
          <w:szCs w:val="22"/>
        </w:rPr>
        <w:t>(coefficient 10)</w:t>
      </w:r>
    </w:p>
    <w:p w:rsidR="001A72FC" w:rsidRPr="00B63DC8" w:rsidRDefault="00CA6284" w:rsidP="00F552C5">
      <w:pPr>
        <w:tabs>
          <w:tab w:val="left" w:pos="567"/>
          <w:tab w:val="left" w:pos="7797"/>
        </w:tabs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 xml:space="preserve">anglais 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(coefficient 2)</w:t>
      </w:r>
    </w:p>
    <w:p w:rsidR="001A72FC" w:rsidRDefault="00CA6284" w:rsidP="00F552C5">
      <w:pPr>
        <w:tabs>
          <w:tab w:val="left" w:pos="567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 xml:space="preserve">langue tahitienne </w:t>
      </w:r>
      <w:r w:rsidR="00C36A59">
        <w:rPr>
          <w:sz w:val="22"/>
          <w:szCs w:val="22"/>
        </w:rPr>
        <w:tab/>
      </w:r>
      <w:r w:rsidR="001A72FC" w:rsidRPr="00B63DC8">
        <w:rPr>
          <w:sz w:val="22"/>
          <w:szCs w:val="22"/>
        </w:rPr>
        <w:t>(facultatif/coefficient 1)</w:t>
      </w:r>
    </w:p>
    <w:p w:rsidR="00C36A59" w:rsidRPr="00B63DC8" w:rsidRDefault="00C36A59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6.3. - </w:t>
      </w:r>
      <w:r w:rsidRPr="00CA6284">
        <w:rPr>
          <w:i/>
          <w:sz w:val="22"/>
          <w:szCs w:val="22"/>
        </w:rPr>
        <w:t>Appréciation du dossier de navigation</w:t>
      </w:r>
      <w:r w:rsidR="007C7F5F">
        <w:rPr>
          <w:sz w:val="22"/>
          <w:szCs w:val="22"/>
        </w:rPr>
        <w:tab/>
      </w:r>
      <w:r w:rsidRPr="00B63DC8">
        <w:rPr>
          <w:sz w:val="22"/>
          <w:szCs w:val="22"/>
        </w:rPr>
        <w:t>(coefficient 5)</w:t>
      </w:r>
    </w:p>
    <w:p w:rsidR="00FB2FA1" w:rsidRPr="00B63DC8" w:rsidRDefault="00FB2FA1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7.—</w:t>
      </w:r>
      <w:proofErr w:type="gramEnd"/>
      <w:r w:rsidRPr="00B63DC8">
        <w:rPr>
          <w:sz w:val="22"/>
          <w:szCs w:val="22"/>
        </w:rPr>
        <w:t xml:space="preserve"> Le jury arrête en séance les sujets des épreuves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écrites. Celles-ci ont lieu sous la surveillance de deux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membres du jury.</w:t>
      </w:r>
    </w:p>
    <w:p w:rsidR="001C4792" w:rsidRPr="00B63DC8" w:rsidRDefault="001C4792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8.—</w:t>
      </w:r>
      <w:proofErr w:type="gramEnd"/>
      <w:r w:rsidRPr="00B63DC8">
        <w:rPr>
          <w:sz w:val="22"/>
          <w:szCs w:val="22"/>
        </w:rPr>
        <w:t xml:space="preserve"> Les épreuves orales ont lieu immédiatement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après les épreuves écrites et sont publiques. Pour ces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épreuves, des séries de questions sont préparées avant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chaque séance par le jury. Chaque série complète est placée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dans une enveloppe que les candidats tireront au sort au</w:t>
      </w:r>
      <w:r w:rsidR="001C479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moment d'être interrogés.</w:t>
      </w:r>
    </w:p>
    <w:p w:rsidR="001A72FC" w:rsidRPr="00B63DC8" w:rsidRDefault="001A72FC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nombre de séries de questions est égal à celui des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candidats plus un. Chaque série, affectée d'un numéro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d'ordre, comprend au moins :</w:t>
      </w:r>
    </w:p>
    <w:p w:rsidR="004406A3" w:rsidRPr="00B63DC8" w:rsidRDefault="004406A3" w:rsidP="00CA6284">
      <w:pPr>
        <w:ind w:firstLine="426"/>
        <w:jc w:val="both"/>
        <w:rPr>
          <w:sz w:val="22"/>
          <w:szCs w:val="22"/>
        </w:rPr>
      </w:pPr>
    </w:p>
    <w:p w:rsidR="001A72FC" w:rsidRPr="004406A3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quatre questions portant sur les connaissances générales</w:t>
      </w:r>
      <w:r w:rsidR="004406A3">
        <w:rPr>
          <w:sz w:val="22"/>
          <w:szCs w:val="22"/>
        </w:rPr>
        <w:t xml:space="preserve"> </w:t>
      </w:r>
      <w:r w:rsidRPr="004406A3">
        <w:rPr>
          <w:sz w:val="22"/>
          <w:szCs w:val="22"/>
        </w:rPr>
        <w:t>sur la navigation maritime ;</w:t>
      </w:r>
    </w:p>
    <w:p w:rsidR="001A72FC" w:rsidRPr="004406A3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quatre questions portant sur la réglementation relative à</w:t>
      </w:r>
      <w:r w:rsidR="004406A3">
        <w:rPr>
          <w:sz w:val="22"/>
          <w:szCs w:val="22"/>
        </w:rPr>
        <w:t xml:space="preserve"> </w:t>
      </w:r>
      <w:r w:rsidRPr="004406A3">
        <w:rPr>
          <w:sz w:val="22"/>
          <w:szCs w:val="22"/>
        </w:rPr>
        <w:t>la navigation maritime ;</w:t>
      </w:r>
    </w:p>
    <w:p w:rsidR="001A72FC" w:rsidRPr="004406A3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quatre questions portant sur la réglementation relative</w:t>
      </w:r>
      <w:r w:rsidR="004406A3">
        <w:rPr>
          <w:sz w:val="22"/>
          <w:szCs w:val="22"/>
        </w:rPr>
        <w:t xml:space="preserve"> </w:t>
      </w:r>
      <w:r w:rsidRPr="004406A3">
        <w:rPr>
          <w:sz w:val="22"/>
          <w:szCs w:val="22"/>
        </w:rPr>
        <w:t>au pilotage maritime ;</w:t>
      </w:r>
    </w:p>
    <w:p w:rsidR="001A72FC" w:rsidRPr="00B63DC8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quatre questions portant sur la </w:t>
      </w:r>
      <w:r w:rsidR="004406A3" w:rsidRPr="00B63DC8">
        <w:rPr>
          <w:sz w:val="22"/>
          <w:szCs w:val="22"/>
        </w:rPr>
        <w:t>manœuvre</w:t>
      </w:r>
      <w:r w:rsidRPr="00B63DC8">
        <w:rPr>
          <w:sz w:val="22"/>
          <w:szCs w:val="22"/>
        </w:rPr>
        <w:t xml:space="preserve"> des navires ;</w:t>
      </w:r>
    </w:p>
    <w:p w:rsidR="001A72FC" w:rsidRPr="004406A3" w:rsidRDefault="001A72FC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huit questions portant sur le pilotage dans la zone</w:t>
      </w:r>
      <w:r w:rsidR="004406A3">
        <w:rPr>
          <w:sz w:val="22"/>
          <w:szCs w:val="22"/>
        </w:rPr>
        <w:t xml:space="preserve"> </w:t>
      </w:r>
      <w:r w:rsidRPr="004406A3">
        <w:rPr>
          <w:sz w:val="22"/>
          <w:szCs w:val="22"/>
        </w:rPr>
        <w:t>couverte par la station.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Ces séries doivent être autant que possible dans leur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ensemble, du même niveau et présenter sensiblement les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mêmes difficultés.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F0227B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Les candidats sont interrogés dans l'ordre indiqué par un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tirage au sort.</w:t>
      </w:r>
    </w:p>
    <w:p w:rsidR="00165DC6" w:rsidRPr="00B63DC8" w:rsidRDefault="00165DC6" w:rsidP="00CA6284">
      <w:pPr>
        <w:ind w:firstLine="426"/>
        <w:jc w:val="both"/>
        <w:rPr>
          <w:sz w:val="22"/>
          <w:szCs w:val="22"/>
        </w:rPr>
      </w:pPr>
    </w:p>
    <w:p w:rsidR="00F0227B" w:rsidRPr="00B63DC8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9.—</w:t>
      </w:r>
      <w:proofErr w:type="gramEnd"/>
      <w:r w:rsidRPr="00B63DC8">
        <w:rPr>
          <w:sz w:val="22"/>
          <w:szCs w:val="22"/>
        </w:rPr>
        <w:t xml:space="preserve"> Tous les membres du jury notent les épreuves A,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B, C de l'article 6 ainsi que le dossier de navigation. Le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président et l'examinateur d'anglais notent les épreuves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d'anglais.</w:t>
      </w: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Tous les membres du jury notent les réponses aux questions</w:t>
      </w:r>
      <w:r w:rsidR="00F0227B">
        <w:rPr>
          <w:sz w:val="22"/>
          <w:szCs w:val="22"/>
        </w:rPr>
        <w:t xml:space="preserve"> </w:t>
      </w:r>
      <w:r w:rsidR="003F4821">
        <w:rPr>
          <w:sz w:val="22"/>
          <w:szCs w:val="22"/>
        </w:rPr>
        <w:t xml:space="preserve">relatives </w:t>
      </w:r>
      <w:proofErr w:type="gramStart"/>
      <w:r w:rsidR="003F4821">
        <w:rPr>
          <w:sz w:val="22"/>
          <w:szCs w:val="22"/>
        </w:rPr>
        <w:t xml:space="preserve">aux </w:t>
      </w:r>
      <w:r w:rsidRPr="00B63DC8">
        <w:rPr>
          <w:sz w:val="22"/>
          <w:szCs w:val="22"/>
        </w:rPr>
        <w:t>épreuves</w:t>
      </w:r>
      <w:proofErr w:type="gramEnd"/>
      <w:r w:rsidRPr="00B63DC8">
        <w:rPr>
          <w:sz w:val="22"/>
          <w:szCs w:val="22"/>
        </w:rPr>
        <w:t xml:space="preserve"> 1, 2 et 3. Les pilotes notent seuls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les réponses aux questions de pilotage (épreuve 5) et de</w:t>
      </w:r>
      <w:r w:rsidR="00F0227B">
        <w:rPr>
          <w:sz w:val="22"/>
          <w:szCs w:val="22"/>
        </w:rPr>
        <w:t xml:space="preserve"> </w:t>
      </w:r>
      <w:r w:rsidR="006F2703" w:rsidRPr="00B63DC8">
        <w:rPr>
          <w:sz w:val="22"/>
          <w:szCs w:val="22"/>
        </w:rPr>
        <w:t>manœuvre</w:t>
      </w:r>
      <w:r w:rsidRPr="00B63DC8">
        <w:rPr>
          <w:sz w:val="22"/>
          <w:szCs w:val="22"/>
        </w:rPr>
        <w:t xml:space="preserve"> des navires (épreuve 4).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lastRenderedPageBreak/>
        <w:t>L'épreuve facultative de langue tahitienne (épreuve 7) est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notée par deux examinateurs pris parmi les membres.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Chaque membre du jury appelé à noter une épreuve,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l'apprécie par une note de 0 à 20 sans décimale. Les notes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ainsi données à une même épreuve sont additionnées et leur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total est multiplié par le coefficient dont elle est affectée puis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divisé par le nombre des membres du jury ayant noté. Ainsi</w:t>
      </w:r>
      <w:r w:rsidR="006238AF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obtenue, pour chaque matière, la note moyenne avec ou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sans décimale, comptant pour le classement du candidat. Il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n'est donné qu'une note pour chaque matière, même si cette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matière comporte plusieurs questions.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10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</w:t>
      </w:r>
      <w:r w:rsidRPr="006F2703">
        <w:rPr>
          <w:i/>
          <w:sz w:val="22"/>
          <w:szCs w:val="22"/>
        </w:rPr>
        <w:t>Classement</w:t>
      </w:r>
      <w:r w:rsidRPr="00B63DC8">
        <w:rPr>
          <w:sz w:val="22"/>
          <w:szCs w:val="22"/>
        </w:rPr>
        <w:t xml:space="preserve"> :</w:t>
      </w:r>
    </w:p>
    <w:p w:rsidR="006F2703" w:rsidRPr="00B63DC8" w:rsidRDefault="006F2703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Une fois terminées les épreuves écrites et les interrogations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orales, le jury, en séance plénière, en présence du chef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service chargé des affaires maritimes et hors du public,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procède au classement des candidats d'après le nombre de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points obtenus par chacun d'eux.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Nul ne peut être nommé pilote à la suite du concours s'il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n'a obtenu une moyenne de 14 sur 20 pour l'ensemble des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épreuves, ou s'il a obtenu une note inférieure à 5 sur 20 pour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l'une quelconque de épreuves, exception faite de l'épreuve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facultative de langue tahitienne qui n'entre en compte que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pour le nombre de points supérieur à 14 affecté du coefficient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1.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Si plusieurs candidats réunissent le même nombre de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points, la préférence est donnée à celui qui a obtenu la note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plus élevée pour le dossier de navigation et éventuellement</w:t>
      </w:r>
      <w:r w:rsidR="00477158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pour d'autres matières dans l'ordre ci-après : 1°) pilotage, 2°)</w:t>
      </w:r>
      <w:r w:rsidR="00F0227B">
        <w:rPr>
          <w:sz w:val="22"/>
          <w:szCs w:val="22"/>
        </w:rPr>
        <w:t xml:space="preserve"> </w:t>
      </w:r>
      <w:r w:rsidR="00CD182C" w:rsidRPr="00B63DC8">
        <w:rPr>
          <w:sz w:val="22"/>
          <w:szCs w:val="22"/>
        </w:rPr>
        <w:t>manœuvre</w:t>
      </w:r>
      <w:r w:rsidRPr="00B63DC8">
        <w:rPr>
          <w:sz w:val="22"/>
          <w:szCs w:val="22"/>
        </w:rPr>
        <w:t xml:space="preserve"> des navires, 3°) réglementation.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1A72FC" w:rsidRPr="00B63DC8" w:rsidRDefault="001A72FC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11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Le jury établit un procès-verbal de ces opérations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en y relatant s'il y a lieu, les divers incidents qui ont pu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 produire au cours des épreuves et ses décisions concernant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les réclamations présentées par les candidats. Ce procès</w:t>
      </w:r>
      <w:r w:rsidR="00F0227B">
        <w:rPr>
          <w:sz w:val="22"/>
          <w:szCs w:val="22"/>
        </w:rPr>
        <w:t>-</w:t>
      </w:r>
      <w:r w:rsidRPr="00B63DC8">
        <w:rPr>
          <w:sz w:val="22"/>
          <w:szCs w:val="22"/>
        </w:rPr>
        <w:t>verbal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signé de tous les membres du jury et remis avec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toutes les pièces au service chargé des affaires maritimes.</w:t>
      </w:r>
    </w:p>
    <w:p w:rsidR="00B63DC8" w:rsidRPr="00B63DC8" w:rsidRDefault="00B63DC8" w:rsidP="00CA6284">
      <w:pPr>
        <w:ind w:firstLine="426"/>
        <w:jc w:val="both"/>
        <w:rPr>
          <w:sz w:val="22"/>
          <w:szCs w:val="22"/>
        </w:rPr>
      </w:pPr>
    </w:p>
    <w:p w:rsid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12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Le chef du service des affaires maritimes donne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ensuite connaissance aux candidats par voie d'affichage dans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les bureaux du service chargé des affaires maritimes du total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des points qu'ils ont obtenu ainsi que leur classement. Il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transmet aux autorités compétentes le dossier appuyé de ses</w:t>
      </w:r>
      <w:r w:rsidR="00D74FD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observations éventuelles aux fins de préparation du brevet de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pilote de la station.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Art. 13</w:t>
      </w:r>
      <w:proofErr w:type="gramStart"/>
      <w:r w:rsidRPr="00B63DC8">
        <w:rPr>
          <w:sz w:val="22"/>
          <w:szCs w:val="22"/>
        </w:rPr>
        <w:t>.—</w:t>
      </w:r>
      <w:proofErr w:type="gramEnd"/>
      <w:r w:rsidRPr="00B63DC8">
        <w:rPr>
          <w:sz w:val="22"/>
          <w:szCs w:val="22"/>
        </w:rPr>
        <w:t xml:space="preserve"> Au cas où un candidat déclaré reçu au concours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se désisterait avant d'être nommé pilote, la place devenue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vacante pourrait être attribuée au premier des candidats non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reçus sous réserve de satisfaire aux conditions de l'article 10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la présente annexe.</w:t>
      </w:r>
    </w:p>
    <w:p w:rsidR="00F0227B" w:rsidRPr="00B63DC8" w:rsidRDefault="00F0227B" w:rsidP="00CA6284">
      <w:pPr>
        <w:ind w:firstLine="426"/>
        <w:jc w:val="both"/>
        <w:rPr>
          <w:sz w:val="22"/>
          <w:szCs w:val="22"/>
        </w:rPr>
      </w:pPr>
    </w:p>
    <w:p w:rsid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Toute vacance se produisant dans l'effectif de la station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après affichage du concours ne peut être comblée que par</w:t>
      </w:r>
      <w:r w:rsidR="00F0227B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l'ouverture d'un nouveau concours.</w:t>
      </w:r>
    </w:p>
    <w:p w:rsidR="000909C3" w:rsidRDefault="000909C3" w:rsidP="00CA6284">
      <w:pPr>
        <w:ind w:firstLine="426"/>
        <w:jc w:val="both"/>
        <w:rPr>
          <w:sz w:val="22"/>
          <w:szCs w:val="22"/>
        </w:rPr>
      </w:pPr>
    </w:p>
    <w:p w:rsidR="000909C3" w:rsidRDefault="000909C3" w:rsidP="00CA6284">
      <w:pPr>
        <w:ind w:firstLine="426"/>
        <w:jc w:val="both"/>
        <w:rPr>
          <w:sz w:val="22"/>
          <w:szCs w:val="22"/>
        </w:rPr>
      </w:pPr>
    </w:p>
    <w:p w:rsidR="00F0227B" w:rsidRPr="00B63DC8" w:rsidRDefault="00B60940" w:rsidP="00F022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6284" w:rsidRDefault="00B63DC8" w:rsidP="00A43B57">
      <w:pPr>
        <w:pStyle w:val="Titre3"/>
        <w:spacing w:before="120" w:after="0"/>
        <w:ind w:right="-391" w:firstLine="567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bookmarkStart w:id="3" w:name="_Toc467231021"/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lastRenderedPageBreak/>
        <w:t>ANNEXE N° 2</w:t>
      </w:r>
      <w:r w:rsidR="00A43B57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à la délibération n° 96-98 APF du 8 août 1996</w:t>
      </w:r>
      <w:r w:rsidR="00930708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portant statut général </w:t>
      </w:r>
    </w:p>
    <w:p w:rsidR="00B63DC8" w:rsidRDefault="00B63DC8" w:rsidP="00A43B57">
      <w:pPr>
        <w:pStyle w:val="Titre3"/>
        <w:spacing w:before="120" w:after="0"/>
        <w:ind w:right="-391" w:firstLine="567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du pilote maritime</w:t>
      </w:r>
      <w:r w:rsidR="00F0227B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en Polynésie française</w:t>
      </w:r>
      <w:bookmarkEnd w:id="3"/>
    </w:p>
    <w:p w:rsidR="003779D7" w:rsidRPr="003779D7" w:rsidRDefault="003779D7" w:rsidP="003779D7">
      <w:pPr>
        <w:jc w:val="center"/>
      </w:pPr>
      <w:r>
        <w:t>(Remplacé</w:t>
      </w:r>
      <w:r w:rsidR="00233317">
        <w:t>e</w:t>
      </w:r>
      <w:r>
        <w:t xml:space="preserve">, </w:t>
      </w:r>
      <w:proofErr w:type="spellStart"/>
      <w:r>
        <w:t>Arr</w:t>
      </w:r>
      <w:proofErr w:type="spellEnd"/>
      <w:r>
        <w:t xml:space="preserve"> n° 2230 CM du 06/11/2018, Art. </w:t>
      </w:r>
      <w:proofErr w:type="gramStart"/>
      <w:r>
        <w:t>1</w:t>
      </w:r>
      <w:r w:rsidRPr="003779D7">
        <w:rPr>
          <w:vertAlign w:val="superscript"/>
        </w:rPr>
        <w:t>er</w:t>
      </w:r>
      <w:r>
        <w:t xml:space="preserve"> )</w:t>
      </w:r>
      <w:proofErr w:type="gramEnd"/>
    </w:p>
    <w:p w:rsidR="00F0227B" w:rsidRPr="00B63DC8" w:rsidRDefault="00F0227B" w:rsidP="00F0227B">
      <w:pPr>
        <w:jc w:val="center"/>
        <w:rPr>
          <w:sz w:val="22"/>
          <w:szCs w:val="22"/>
        </w:rPr>
      </w:pPr>
    </w:p>
    <w:p w:rsidR="00B63DC8" w:rsidRDefault="00B63DC8" w:rsidP="00F0227B">
      <w:pPr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PROGRAMME DES CONCOURS DE PILOTAGE</w:t>
      </w:r>
    </w:p>
    <w:p w:rsidR="003779D7" w:rsidRDefault="003779D7" w:rsidP="003779D7"/>
    <w:p w:rsidR="003779D7" w:rsidRPr="00A051C7" w:rsidRDefault="003779D7" w:rsidP="003779D7">
      <w:pPr>
        <w:rPr>
          <w:b/>
          <w:i/>
        </w:rPr>
      </w:pPr>
      <w:r w:rsidRPr="00A051C7">
        <w:rPr>
          <w:b/>
          <w:i/>
        </w:rPr>
        <w:t>1) Épreuves écrites :</w:t>
      </w:r>
    </w:p>
    <w:p w:rsidR="003779D7" w:rsidRDefault="003779D7" w:rsidP="003779D7"/>
    <w:p w:rsidR="003779D7" w:rsidRDefault="003779D7" w:rsidP="003779D7">
      <w:r>
        <w:t>A) - Rapport de mer :</w:t>
      </w:r>
    </w:p>
    <w:p w:rsidR="003779D7" w:rsidRDefault="003779D7" w:rsidP="003779D7"/>
    <w:p w:rsidR="003779D7" w:rsidRDefault="003779D7" w:rsidP="003779D7">
      <w:r>
        <w:t>Le rapport de mer doit porter sur un événement de mer autre qu'un incident de pilotage.</w:t>
      </w:r>
    </w:p>
    <w:p w:rsidR="003779D7" w:rsidRDefault="003779D7" w:rsidP="003779D7"/>
    <w:p w:rsidR="003779D7" w:rsidRDefault="003779D7" w:rsidP="003779D7">
      <w:r>
        <w:t>B) - Problèmes de stabilité :</w:t>
      </w:r>
    </w:p>
    <w:p w:rsidR="003779D7" w:rsidRDefault="003779D7" w:rsidP="003779D7"/>
    <w:p w:rsidR="003779D7" w:rsidRDefault="003779D7" w:rsidP="003779D7">
      <w:r>
        <w:t>Ils portent sur le programme suivant : déplacement de poids à bord, effet sur le tirant d'eau, sur la stabilité ; échouage par un point de la quille ; usage des water-ballasts ; carènes liquides</w:t>
      </w:r>
      <w:r w:rsidR="00233317">
        <w:t> </w:t>
      </w:r>
      <w:proofErr w:type="gramStart"/>
      <w:r w:rsidR="00233317">
        <w:t>;</w:t>
      </w:r>
      <w:r>
        <w:t>;</w:t>
      </w:r>
      <w:proofErr w:type="gramEnd"/>
      <w:r>
        <w:t xml:space="preserve"> voies d'eau.</w:t>
      </w:r>
    </w:p>
    <w:p w:rsidR="003779D7" w:rsidRDefault="003779D7" w:rsidP="003779D7"/>
    <w:p w:rsidR="003779D7" w:rsidRDefault="003779D7" w:rsidP="003779D7">
      <w:r>
        <w:t>C) - Problèmes sur l'annuaire des marées :</w:t>
      </w:r>
    </w:p>
    <w:p w:rsidR="003779D7" w:rsidRDefault="003779D7" w:rsidP="003779D7"/>
    <w:p w:rsidR="003779D7" w:rsidRDefault="003779D7" w:rsidP="003779D7">
      <w:r>
        <w:t>Ils consistent dans l'utilisation pratique de ce document.</w:t>
      </w:r>
    </w:p>
    <w:p w:rsidR="003779D7" w:rsidRDefault="003779D7" w:rsidP="003779D7"/>
    <w:p w:rsidR="003779D7" w:rsidRDefault="003779D7" w:rsidP="003779D7">
      <w:r>
        <w:t>D) - Anglais :</w:t>
      </w:r>
    </w:p>
    <w:p w:rsidR="003779D7" w:rsidRDefault="003779D7" w:rsidP="003779D7"/>
    <w:p w:rsidR="003779D7" w:rsidRDefault="003779D7" w:rsidP="003779D7">
      <w:r>
        <w:t>L'épreuve d'anglais consiste dans une version et un thème (sans dictionnaire) sur un sujet maritime.</w:t>
      </w:r>
    </w:p>
    <w:p w:rsidR="003779D7" w:rsidRDefault="003779D7" w:rsidP="003779D7"/>
    <w:p w:rsidR="003779D7" w:rsidRPr="00A051C7" w:rsidRDefault="003779D7" w:rsidP="003779D7">
      <w:pPr>
        <w:rPr>
          <w:b/>
          <w:i/>
        </w:rPr>
      </w:pPr>
      <w:r w:rsidRPr="00A051C7">
        <w:rPr>
          <w:b/>
          <w:i/>
        </w:rPr>
        <w:t>2) Épreuves orales :</w:t>
      </w:r>
    </w:p>
    <w:p w:rsidR="003779D7" w:rsidRDefault="003779D7" w:rsidP="003779D7"/>
    <w:p w:rsidR="003779D7" w:rsidRDefault="003779D7" w:rsidP="003779D7">
      <w:r>
        <w:t>2.1.) - Connaissances générales sur la navigation maritime :</w:t>
      </w:r>
    </w:p>
    <w:p w:rsidR="003779D7" w:rsidRDefault="003779D7" w:rsidP="003779D7"/>
    <w:p w:rsidR="003779D7" w:rsidRDefault="003779D7" w:rsidP="003779D7">
      <w:pPr>
        <w:ind w:left="709" w:hanging="425"/>
      </w:pPr>
      <w:r>
        <w:t xml:space="preserve">a) </w:t>
      </w:r>
      <w:r>
        <w:tab/>
        <w:t>Documents nautiques : cartes marines, instructions nautiques, livres des feux, tenue à jour des documents nautiques.</w:t>
      </w:r>
    </w:p>
    <w:p w:rsidR="003779D7" w:rsidRDefault="003779D7" w:rsidP="003779D7">
      <w:pPr>
        <w:ind w:left="709" w:hanging="425"/>
      </w:pPr>
    </w:p>
    <w:p w:rsidR="003779D7" w:rsidRDefault="003779D7" w:rsidP="003779D7">
      <w:pPr>
        <w:ind w:left="709" w:hanging="425"/>
      </w:pPr>
      <w:r>
        <w:t xml:space="preserve">b) </w:t>
      </w:r>
      <w:r>
        <w:tab/>
        <w:t>Navigation en vue de terre :</w:t>
      </w:r>
    </w:p>
    <w:p w:rsidR="003779D7" w:rsidRDefault="003779D7" w:rsidP="003779D7"/>
    <w:p w:rsidR="003779D7" w:rsidRDefault="003779D7" w:rsidP="003779D7">
      <w:pPr>
        <w:ind w:left="709"/>
      </w:pPr>
      <w:r>
        <w:t>Détermination de la position par :</w:t>
      </w:r>
    </w:p>
    <w:p w:rsidR="003779D7" w:rsidRDefault="003779D7" w:rsidP="003779D7">
      <w:pPr>
        <w:ind w:left="709"/>
      </w:pPr>
      <w:r>
        <w:t>- relèvements simultanés de plusieurs amers ;</w:t>
      </w:r>
    </w:p>
    <w:p w:rsidR="003779D7" w:rsidRDefault="003779D7" w:rsidP="003779D7">
      <w:pPr>
        <w:ind w:left="709"/>
      </w:pPr>
      <w:r>
        <w:t>- relèvements successifs d'un amer ;</w:t>
      </w:r>
    </w:p>
    <w:p w:rsidR="003779D7" w:rsidRDefault="003779D7" w:rsidP="003779D7">
      <w:pPr>
        <w:ind w:left="709"/>
      </w:pPr>
      <w:r>
        <w:t>- segments capables ;</w:t>
      </w:r>
    </w:p>
    <w:p w:rsidR="003779D7" w:rsidRDefault="003779D7" w:rsidP="003779D7">
      <w:pPr>
        <w:ind w:left="709"/>
      </w:pPr>
      <w:r>
        <w:t>- alignements ;</w:t>
      </w:r>
    </w:p>
    <w:p w:rsidR="003779D7" w:rsidRDefault="003779D7" w:rsidP="003779D7">
      <w:pPr>
        <w:ind w:left="709"/>
      </w:pPr>
      <w:r>
        <w:t>- distance d'un amer de hauteur connue.</w:t>
      </w:r>
    </w:p>
    <w:p w:rsidR="003779D7" w:rsidRDefault="003779D7" w:rsidP="003779D7">
      <w:pPr>
        <w:ind w:left="709"/>
      </w:pPr>
    </w:p>
    <w:p w:rsidR="003779D7" w:rsidRDefault="003779D7" w:rsidP="003779D7">
      <w:pPr>
        <w:ind w:left="709"/>
      </w:pPr>
      <w:r>
        <w:t>Routes à suivre :</w:t>
      </w:r>
    </w:p>
    <w:p w:rsidR="003779D7" w:rsidRDefault="003779D7" w:rsidP="003779D7">
      <w:pPr>
        <w:ind w:left="709"/>
      </w:pPr>
      <w:r>
        <w:t>- alignements de garde ;</w:t>
      </w:r>
    </w:p>
    <w:p w:rsidR="003779D7" w:rsidRDefault="003779D7" w:rsidP="003779D7">
      <w:pPr>
        <w:ind w:left="709"/>
      </w:pPr>
      <w:r>
        <w:t>- alignements traversiers ;</w:t>
      </w:r>
    </w:p>
    <w:p w:rsidR="003779D7" w:rsidRDefault="003779D7" w:rsidP="003779D7">
      <w:pPr>
        <w:ind w:left="709"/>
      </w:pPr>
      <w:r>
        <w:t>- sensibilité d'un alignement ;</w:t>
      </w:r>
    </w:p>
    <w:p w:rsidR="003779D7" w:rsidRDefault="003779D7" w:rsidP="003779D7">
      <w:pPr>
        <w:ind w:left="709"/>
      </w:pPr>
      <w:r>
        <w:t>- utilisation des index parallèles.</w:t>
      </w:r>
    </w:p>
    <w:p w:rsidR="003779D7" w:rsidRDefault="003779D7" w:rsidP="003779D7"/>
    <w:p w:rsidR="003779D7" w:rsidRDefault="003779D7" w:rsidP="003779D7">
      <w:pPr>
        <w:ind w:left="284"/>
      </w:pPr>
      <w:r>
        <w:t xml:space="preserve">c) </w:t>
      </w:r>
      <w:r>
        <w:tab/>
        <w:t>Navigation à l'estime :</w:t>
      </w:r>
    </w:p>
    <w:p w:rsidR="003779D7" w:rsidRDefault="003779D7" w:rsidP="003779D7">
      <w:pPr>
        <w:ind w:left="709"/>
      </w:pPr>
      <w:r>
        <w:t>- généralités ;</w:t>
      </w:r>
    </w:p>
    <w:p w:rsidR="003779D7" w:rsidRDefault="003779D7" w:rsidP="003779D7">
      <w:pPr>
        <w:ind w:left="709"/>
      </w:pPr>
      <w:r>
        <w:t>- estime en vue de terre ;</w:t>
      </w:r>
    </w:p>
    <w:p w:rsidR="003779D7" w:rsidRDefault="003779D7" w:rsidP="003779D7">
      <w:pPr>
        <w:ind w:left="709"/>
      </w:pPr>
      <w:r>
        <w:lastRenderedPageBreak/>
        <w:t>- estime au large.</w:t>
      </w:r>
    </w:p>
    <w:p w:rsidR="003779D7" w:rsidRDefault="003779D7" w:rsidP="003779D7"/>
    <w:p w:rsidR="003779D7" w:rsidRDefault="003779D7" w:rsidP="003779D7">
      <w:pPr>
        <w:ind w:left="284"/>
      </w:pPr>
      <w:r>
        <w:t xml:space="preserve">d) </w:t>
      </w:r>
      <w:r>
        <w:tab/>
        <w:t>Equipements de bord, utilisation pour la navigation :</w:t>
      </w:r>
    </w:p>
    <w:p w:rsidR="003779D7" w:rsidRDefault="003779D7" w:rsidP="003779D7">
      <w:pPr>
        <w:ind w:left="709"/>
      </w:pPr>
      <w:r>
        <w:t>- radar, fonctions de navigation et anticollision ;</w:t>
      </w:r>
    </w:p>
    <w:p w:rsidR="003779D7" w:rsidRDefault="003779D7" w:rsidP="003779D7">
      <w:pPr>
        <w:ind w:left="709"/>
      </w:pPr>
      <w:r>
        <w:t>- répondeurs et réflecteurs radars ;</w:t>
      </w:r>
    </w:p>
    <w:p w:rsidR="003779D7" w:rsidRDefault="003779D7" w:rsidP="003779D7">
      <w:pPr>
        <w:ind w:left="709"/>
      </w:pPr>
      <w:r>
        <w:t>- ECDIS (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Display and Information System) ;</w:t>
      </w:r>
    </w:p>
    <w:p w:rsidR="003779D7" w:rsidRDefault="003779D7" w:rsidP="003779D7">
      <w:pPr>
        <w:ind w:left="709"/>
      </w:pPr>
      <w:r>
        <w:t>- AIS (</w:t>
      </w:r>
      <w:proofErr w:type="spellStart"/>
      <w:r>
        <w:t>Automatic</w:t>
      </w:r>
      <w:proofErr w:type="spellEnd"/>
      <w:r>
        <w:t xml:space="preserve"> Indentifications System) ;</w:t>
      </w:r>
    </w:p>
    <w:p w:rsidR="003779D7" w:rsidRDefault="003779D7" w:rsidP="003779D7">
      <w:pPr>
        <w:ind w:left="709"/>
      </w:pPr>
      <w:r>
        <w:t>- compas ;</w:t>
      </w:r>
    </w:p>
    <w:p w:rsidR="003779D7" w:rsidRDefault="003779D7" w:rsidP="003779D7">
      <w:pPr>
        <w:ind w:left="709"/>
      </w:pPr>
      <w:r>
        <w:t>- lochs ;</w:t>
      </w:r>
    </w:p>
    <w:p w:rsidR="003779D7" w:rsidRDefault="003779D7" w:rsidP="003779D7">
      <w:pPr>
        <w:ind w:left="709"/>
      </w:pPr>
      <w:r>
        <w:t>- sondeurs ;</w:t>
      </w:r>
    </w:p>
    <w:p w:rsidR="003779D7" w:rsidRDefault="003779D7" w:rsidP="003779D7">
      <w:pPr>
        <w:ind w:left="709"/>
      </w:pPr>
      <w:r>
        <w:t>- systèmes satellitaires.</w:t>
      </w:r>
    </w:p>
    <w:p w:rsidR="003779D7" w:rsidRDefault="003779D7" w:rsidP="003779D7"/>
    <w:p w:rsidR="003779D7" w:rsidRDefault="003779D7" w:rsidP="003779D7">
      <w:pPr>
        <w:ind w:left="284"/>
      </w:pPr>
      <w:r>
        <w:t>e) Météorologie :</w:t>
      </w:r>
    </w:p>
    <w:p w:rsidR="003779D7" w:rsidRDefault="003779D7" w:rsidP="003779D7">
      <w:pPr>
        <w:ind w:left="709"/>
      </w:pPr>
      <w:r>
        <w:t>- éléments météorologiques, détermination ;</w:t>
      </w:r>
    </w:p>
    <w:p w:rsidR="003779D7" w:rsidRDefault="003779D7" w:rsidP="003779D7">
      <w:pPr>
        <w:ind w:left="709"/>
      </w:pPr>
      <w:r>
        <w:t>- les cartes météorologiques, analyse et prévision ;</w:t>
      </w:r>
    </w:p>
    <w:p w:rsidR="003779D7" w:rsidRDefault="003779D7" w:rsidP="003779D7">
      <w:pPr>
        <w:ind w:left="709"/>
      </w:pPr>
      <w:r>
        <w:t>- phénomènes météorologiques ;</w:t>
      </w:r>
    </w:p>
    <w:p w:rsidR="003779D7" w:rsidRDefault="003779D7" w:rsidP="003779D7">
      <w:pPr>
        <w:ind w:left="851" w:hanging="142"/>
      </w:pPr>
      <w:r>
        <w:t>- incidence de la météo sur la navigation (choix de route, manœuvre par gros temps, manœuvre dans les cyclones).</w:t>
      </w:r>
    </w:p>
    <w:p w:rsidR="003779D7" w:rsidRDefault="003779D7" w:rsidP="003779D7"/>
    <w:p w:rsidR="003779D7" w:rsidRDefault="003779D7" w:rsidP="003779D7">
      <w:pPr>
        <w:ind w:left="284"/>
      </w:pPr>
      <w:r>
        <w:t>f) Tonnage et déplacements des navires :</w:t>
      </w:r>
    </w:p>
    <w:p w:rsidR="003779D7" w:rsidRDefault="003779D7" w:rsidP="003779D7">
      <w:pPr>
        <w:ind w:left="709"/>
      </w:pPr>
      <w:r>
        <w:t>- tirant d'eau ;</w:t>
      </w:r>
    </w:p>
    <w:p w:rsidR="003779D7" w:rsidRDefault="003779D7" w:rsidP="003779D7">
      <w:pPr>
        <w:ind w:left="709"/>
      </w:pPr>
      <w:r>
        <w:t>- jauges ;</w:t>
      </w:r>
    </w:p>
    <w:p w:rsidR="003779D7" w:rsidRDefault="003779D7" w:rsidP="003779D7">
      <w:pPr>
        <w:ind w:left="709"/>
      </w:pPr>
      <w:r>
        <w:t>- marques de franc-bord.</w:t>
      </w:r>
    </w:p>
    <w:p w:rsidR="003779D7" w:rsidRDefault="003779D7" w:rsidP="003779D7"/>
    <w:p w:rsidR="003779D7" w:rsidRDefault="003779D7" w:rsidP="003779D7">
      <w:pPr>
        <w:ind w:left="284"/>
      </w:pPr>
      <w:r>
        <w:t>g) Types de navires :</w:t>
      </w:r>
    </w:p>
    <w:p w:rsidR="003779D7" w:rsidRDefault="003779D7" w:rsidP="003779D7">
      <w:pPr>
        <w:ind w:left="709"/>
      </w:pPr>
      <w:r>
        <w:t>- construction ;</w:t>
      </w:r>
    </w:p>
    <w:p w:rsidR="003779D7" w:rsidRDefault="003779D7" w:rsidP="003779D7">
      <w:pPr>
        <w:ind w:left="709"/>
      </w:pPr>
      <w:r>
        <w:t>- exploitation ;</w:t>
      </w:r>
    </w:p>
    <w:p w:rsidR="003779D7" w:rsidRDefault="003779D7" w:rsidP="003779D7">
      <w:pPr>
        <w:ind w:left="709"/>
      </w:pPr>
      <w:r>
        <w:t>- sécurité.</w:t>
      </w:r>
    </w:p>
    <w:p w:rsidR="003779D7" w:rsidRDefault="003779D7" w:rsidP="003779D7"/>
    <w:p w:rsidR="003779D7" w:rsidRDefault="003779D7" w:rsidP="003779D7">
      <w:pPr>
        <w:ind w:left="284"/>
      </w:pPr>
      <w:r>
        <w:t>h) Organisation du trafic maritime :</w:t>
      </w:r>
    </w:p>
    <w:p w:rsidR="003779D7" w:rsidRDefault="003779D7" w:rsidP="003779D7">
      <w:pPr>
        <w:ind w:left="709"/>
      </w:pPr>
      <w:r>
        <w:t>- dispositifs de séparation de trafic ;</w:t>
      </w:r>
    </w:p>
    <w:p w:rsidR="003779D7" w:rsidRDefault="003779D7" w:rsidP="003779D7">
      <w:pPr>
        <w:ind w:left="709"/>
      </w:pPr>
      <w:r>
        <w:t>- chenaux d'accès portuaires ;</w:t>
      </w:r>
    </w:p>
    <w:p w:rsidR="003779D7" w:rsidRDefault="003779D7" w:rsidP="003779D7">
      <w:pPr>
        <w:ind w:left="709"/>
      </w:pPr>
      <w:r>
        <w:t>- service de trafic maritime portuaire.</w:t>
      </w:r>
    </w:p>
    <w:p w:rsidR="003779D7" w:rsidRDefault="003779D7" w:rsidP="003779D7"/>
    <w:p w:rsidR="003779D7" w:rsidRDefault="003779D7" w:rsidP="003779D7">
      <w:r>
        <w:t>2.2.) - Réglementation relative à la navigation maritime :</w:t>
      </w:r>
    </w:p>
    <w:p w:rsidR="003779D7" w:rsidRDefault="003779D7" w:rsidP="003779D7"/>
    <w:p w:rsidR="003779D7" w:rsidRDefault="003779D7" w:rsidP="003779D7">
      <w:pPr>
        <w:ind w:left="284"/>
      </w:pPr>
      <w:r>
        <w:t>a) Prévention des pollutions :</w:t>
      </w:r>
    </w:p>
    <w:p w:rsidR="003779D7" w:rsidRDefault="003779D7" w:rsidP="003779D7">
      <w:pPr>
        <w:ind w:left="709"/>
      </w:pPr>
      <w:r>
        <w:t>- conventions internationales ;</w:t>
      </w:r>
    </w:p>
    <w:p w:rsidR="003779D7" w:rsidRDefault="003779D7" w:rsidP="003779D7">
      <w:pPr>
        <w:ind w:left="709"/>
      </w:pPr>
      <w:r>
        <w:t>- réglementation nationale ;</w:t>
      </w:r>
    </w:p>
    <w:p w:rsidR="003779D7" w:rsidRDefault="003779D7" w:rsidP="003779D7">
      <w:pPr>
        <w:ind w:left="709"/>
      </w:pPr>
      <w:r>
        <w:t>- organisation de lutte contre la pollution.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b) Protection des conduites et câbles sous-marins.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c) Signalisation maritime :</w:t>
      </w:r>
    </w:p>
    <w:p w:rsidR="003779D7" w:rsidRDefault="003779D7" w:rsidP="003779D7">
      <w:pPr>
        <w:ind w:left="709"/>
      </w:pPr>
      <w:r>
        <w:t>- balisage ;</w:t>
      </w:r>
    </w:p>
    <w:p w:rsidR="003779D7" w:rsidRDefault="003779D7" w:rsidP="003779D7">
      <w:pPr>
        <w:ind w:left="851" w:hanging="142"/>
      </w:pPr>
      <w:r>
        <w:t>- signalisation visuelles : signaux de marées ; signaux météorologiques ; signaux régissant le trafic portuaire.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d) Règlement pour prévenir les abordages en mer :</w:t>
      </w:r>
    </w:p>
    <w:p w:rsidR="003779D7" w:rsidRDefault="003779D7" w:rsidP="003779D7">
      <w:pPr>
        <w:ind w:left="709"/>
      </w:pPr>
      <w:r>
        <w:t>- règlement international en vigueur ;</w:t>
      </w:r>
    </w:p>
    <w:p w:rsidR="003779D7" w:rsidRDefault="003779D7" w:rsidP="003779D7">
      <w:pPr>
        <w:ind w:left="709"/>
      </w:pPr>
      <w:r>
        <w:t>- commandements à la barre ;</w:t>
      </w:r>
    </w:p>
    <w:p w:rsidR="003779D7" w:rsidRDefault="003779D7" w:rsidP="003779D7">
      <w:pPr>
        <w:ind w:left="709"/>
      </w:pPr>
      <w:r>
        <w:t>- précautions à prendre en approchant de certains navires.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e) Sauvegarde de la vie humaine en mer :</w:t>
      </w:r>
    </w:p>
    <w:p w:rsidR="003779D7" w:rsidRDefault="003779D7" w:rsidP="003779D7">
      <w:pPr>
        <w:ind w:left="851" w:hanging="142"/>
      </w:pPr>
      <w:r>
        <w:t>- convention internationale SOLAS, chapitre IV, SMDSM (Système Mondial de Détresse et de Sécurité en Mer) ;</w:t>
      </w:r>
    </w:p>
    <w:p w:rsidR="003779D7" w:rsidRDefault="003779D7" w:rsidP="003779D7">
      <w:pPr>
        <w:ind w:left="709"/>
      </w:pPr>
      <w:r>
        <w:t>- convention internationale SOLAS, chapitre V, Sécurité de la navigation ;</w:t>
      </w:r>
    </w:p>
    <w:p w:rsidR="003779D7" w:rsidRDefault="003779D7" w:rsidP="003779D7">
      <w:pPr>
        <w:ind w:left="851" w:hanging="142"/>
      </w:pPr>
      <w:r>
        <w:t>- délibération n° 2017-125 APF du 14 décembre 2017 relative aux radiocommunications à bord des navires de jauge égale ou inférieure à 160 tonneaux à l’exception des navires destinés au transport à passagers ;</w:t>
      </w:r>
    </w:p>
    <w:p w:rsidR="003779D7" w:rsidRDefault="003779D7" w:rsidP="003779D7">
      <w:pPr>
        <w:ind w:left="851" w:hanging="142"/>
      </w:pPr>
      <w:r>
        <w:t>- rôle du JRCC.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f) Sécurité maritime :</w:t>
      </w:r>
    </w:p>
    <w:p w:rsidR="003779D7" w:rsidRDefault="003779D7" w:rsidP="003779D7">
      <w:pPr>
        <w:ind w:left="709"/>
      </w:pPr>
      <w:r>
        <w:t>- contrôle de la sécurité des navires ;</w:t>
      </w:r>
    </w:p>
    <w:p w:rsidR="003779D7" w:rsidRDefault="003779D7" w:rsidP="003779D7">
      <w:pPr>
        <w:ind w:left="709"/>
      </w:pPr>
      <w:r>
        <w:t>- rôle du pilote, textes applicables.</w:t>
      </w:r>
    </w:p>
    <w:p w:rsidR="003779D7" w:rsidRDefault="003779D7" w:rsidP="003779D7"/>
    <w:p w:rsidR="003779D7" w:rsidRDefault="003779D7" w:rsidP="003779D7">
      <w:r>
        <w:t>2.3.) - Réglementation relative au pilotage maritime :</w:t>
      </w:r>
    </w:p>
    <w:p w:rsidR="003779D7" w:rsidRDefault="003779D7" w:rsidP="003779D7"/>
    <w:p w:rsidR="003779D7" w:rsidRDefault="003779D7" w:rsidP="003779D7">
      <w:pPr>
        <w:ind w:left="284"/>
      </w:pPr>
      <w:r>
        <w:t xml:space="preserve">a) </w:t>
      </w:r>
      <w:r>
        <w:tab/>
        <w:t>Réglementation du pilotage :</w:t>
      </w:r>
    </w:p>
    <w:p w:rsidR="003779D7" w:rsidRDefault="003779D7" w:rsidP="003779D7">
      <w:pPr>
        <w:ind w:left="709"/>
      </w:pPr>
      <w:r>
        <w:t>- délibération n° 96-98 APF portant statut général du pilotage maritime en Polynésie française ;</w:t>
      </w:r>
    </w:p>
    <w:p w:rsidR="003779D7" w:rsidRDefault="003779D7" w:rsidP="003779D7">
      <w:pPr>
        <w:ind w:left="709"/>
      </w:pPr>
      <w:r>
        <w:t>- règlement général du pilotage maritime en Polynésie française ;</w:t>
      </w:r>
    </w:p>
    <w:p w:rsidR="003779D7" w:rsidRDefault="003779D7" w:rsidP="003779D7">
      <w:pPr>
        <w:ind w:left="709"/>
      </w:pPr>
      <w:r>
        <w:t>- règlement local de la station de pilotage Te Ara Tai ;</w:t>
      </w:r>
    </w:p>
    <w:p w:rsidR="003779D7" w:rsidRDefault="003779D7" w:rsidP="003779D7">
      <w:pPr>
        <w:ind w:left="709"/>
      </w:pPr>
      <w:r>
        <w:t>- responsabilité civile du pilote ;</w:t>
      </w:r>
    </w:p>
    <w:p w:rsidR="003779D7" w:rsidRDefault="003779D7" w:rsidP="003779D7">
      <w:pPr>
        <w:ind w:left="709"/>
      </w:pPr>
      <w:r>
        <w:t>- rôle de la tutelle de la station de pilotage.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 xml:space="preserve">b) </w:t>
      </w:r>
      <w:r>
        <w:tab/>
        <w:t>Réglementation portuaire :</w:t>
      </w:r>
    </w:p>
    <w:p w:rsidR="003779D7" w:rsidRDefault="003779D7" w:rsidP="003779D7">
      <w:pPr>
        <w:ind w:left="709"/>
      </w:pPr>
      <w:r>
        <w:t>- code des ports maritimes de la Polynésie française ;</w:t>
      </w:r>
    </w:p>
    <w:p w:rsidR="003779D7" w:rsidRDefault="003779D7" w:rsidP="003779D7">
      <w:pPr>
        <w:ind w:left="709"/>
      </w:pPr>
      <w:r>
        <w:t>- règlements particuliers de police des ports concernés par la station ;</w:t>
      </w:r>
    </w:p>
    <w:p w:rsidR="003779D7" w:rsidRDefault="003779D7" w:rsidP="003779D7">
      <w:pPr>
        <w:ind w:left="709"/>
      </w:pPr>
      <w:r>
        <w:t>- dispositions à prendre en vue de la protection phytosanitaire de la Polynésie française.</w:t>
      </w:r>
    </w:p>
    <w:p w:rsidR="003779D7" w:rsidRDefault="003779D7" w:rsidP="003779D7"/>
    <w:p w:rsidR="003779D7" w:rsidRDefault="003779D7" w:rsidP="003779D7">
      <w:r>
        <w:t>2.4.) - Manœuvre des navires :</w:t>
      </w:r>
    </w:p>
    <w:p w:rsidR="003779D7" w:rsidRDefault="003779D7" w:rsidP="003779D7"/>
    <w:p w:rsidR="003779D7" w:rsidRDefault="003779D7" w:rsidP="003779D7">
      <w:pPr>
        <w:ind w:left="284"/>
      </w:pPr>
      <w:r>
        <w:t>a) Le navire :</w:t>
      </w:r>
    </w:p>
    <w:p w:rsidR="003779D7" w:rsidRDefault="003779D7" w:rsidP="003779D7">
      <w:pPr>
        <w:ind w:left="709"/>
      </w:pPr>
      <w:r>
        <w:t>- formes et caractéristiques ;</w:t>
      </w:r>
    </w:p>
    <w:p w:rsidR="003779D7" w:rsidRDefault="003779D7" w:rsidP="003779D7">
      <w:pPr>
        <w:ind w:left="709"/>
      </w:pPr>
      <w:r>
        <w:t>- appareils propulsifs ;</w:t>
      </w:r>
    </w:p>
    <w:p w:rsidR="003779D7" w:rsidRDefault="003779D7" w:rsidP="003779D7">
      <w:pPr>
        <w:ind w:left="709"/>
      </w:pPr>
      <w:r>
        <w:t>- l'hélice ;</w:t>
      </w:r>
    </w:p>
    <w:p w:rsidR="003779D7" w:rsidRDefault="003779D7" w:rsidP="003779D7">
      <w:pPr>
        <w:ind w:left="709"/>
      </w:pPr>
      <w:r>
        <w:t>- le gouvernail ;</w:t>
      </w:r>
    </w:p>
    <w:p w:rsidR="003779D7" w:rsidRDefault="003779D7" w:rsidP="003779D7">
      <w:pPr>
        <w:ind w:left="709"/>
      </w:pPr>
      <w:r>
        <w:t>- les propulseurs transversaux ;</w:t>
      </w:r>
    </w:p>
    <w:p w:rsidR="003779D7" w:rsidRDefault="003779D7" w:rsidP="003779D7">
      <w:pPr>
        <w:ind w:left="709"/>
      </w:pPr>
      <w:r>
        <w:t>- les propulseurs azimutaux et épicycloïdaux.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b) Le navire en mouvement :</w:t>
      </w:r>
    </w:p>
    <w:p w:rsidR="003779D7" w:rsidRDefault="003779D7" w:rsidP="003779D7">
      <w:pPr>
        <w:ind w:left="709"/>
      </w:pPr>
      <w:r>
        <w:t>- squat ;</w:t>
      </w:r>
    </w:p>
    <w:p w:rsidR="003779D7" w:rsidRDefault="003779D7" w:rsidP="003779D7">
      <w:pPr>
        <w:ind w:left="709"/>
      </w:pPr>
      <w:r>
        <w:t>- giration ;</w:t>
      </w:r>
    </w:p>
    <w:p w:rsidR="003779D7" w:rsidRDefault="003779D7" w:rsidP="003779D7">
      <w:pPr>
        <w:ind w:left="709"/>
      </w:pPr>
      <w:r>
        <w:t>- stabilité de route ;</w:t>
      </w:r>
    </w:p>
    <w:p w:rsidR="003779D7" w:rsidRDefault="003779D7" w:rsidP="003779D7">
      <w:pPr>
        <w:ind w:left="709"/>
      </w:pPr>
      <w:r>
        <w:t>- position d'équilibre ;</w:t>
      </w:r>
    </w:p>
    <w:p w:rsidR="003779D7" w:rsidRDefault="003779D7" w:rsidP="003779D7">
      <w:pPr>
        <w:ind w:left="709"/>
      </w:pPr>
      <w:r>
        <w:t>- distance d'arrêt.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c) Vent, courant, houle :</w:t>
      </w:r>
    </w:p>
    <w:p w:rsidR="003779D7" w:rsidRDefault="003779D7" w:rsidP="003779D7">
      <w:pPr>
        <w:ind w:left="709"/>
      </w:pPr>
      <w:r>
        <w:t>- influence sur la manœuvre ;</w:t>
      </w:r>
    </w:p>
    <w:p w:rsidR="003779D7" w:rsidRDefault="003779D7" w:rsidP="003779D7">
      <w:pPr>
        <w:ind w:left="709"/>
      </w:pPr>
      <w:r>
        <w:t>- effets combinés.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d) Remorquage :</w:t>
      </w:r>
    </w:p>
    <w:p w:rsidR="003779D7" w:rsidRDefault="003779D7" w:rsidP="003779D7">
      <w:pPr>
        <w:ind w:left="709"/>
      </w:pPr>
      <w:r>
        <w:lastRenderedPageBreak/>
        <w:t>- différents types de remorqueurs ;</w:t>
      </w:r>
    </w:p>
    <w:p w:rsidR="003779D7" w:rsidRDefault="003779D7" w:rsidP="003779D7">
      <w:pPr>
        <w:ind w:left="709"/>
      </w:pPr>
      <w:r>
        <w:t>- utilisations ;</w:t>
      </w:r>
    </w:p>
    <w:p w:rsidR="003779D7" w:rsidRDefault="003779D7" w:rsidP="003779D7">
      <w:pPr>
        <w:ind w:left="709"/>
      </w:pPr>
      <w:r>
        <w:t>- remorquage d'assistance.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e) Mouillage :</w:t>
      </w:r>
    </w:p>
    <w:p w:rsidR="003779D7" w:rsidRDefault="003779D7" w:rsidP="003779D7">
      <w:pPr>
        <w:ind w:left="709"/>
      </w:pPr>
      <w:r>
        <w:t>- ancres et lignes de mouillage ;</w:t>
      </w:r>
    </w:p>
    <w:p w:rsidR="003779D7" w:rsidRDefault="003779D7" w:rsidP="003779D7">
      <w:pPr>
        <w:ind w:left="709"/>
      </w:pPr>
      <w:r>
        <w:t>- choix du mouillage, types de mouillage ;</w:t>
      </w:r>
    </w:p>
    <w:p w:rsidR="003779D7" w:rsidRDefault="003779D7" w:rsidP="003779D7">
      <w:pPr>
        <w:ind w:left="709"/>
      </w:pPr>
      <w:r>
        <w:t>- exécution ;</w:t>
      </w:r>
    </w:p>
    <w:p w:rsidR="003779D7" w:rsidRDefault="003779D7" w:rsidP="003779D7">
      <w:pPr>
        <w:ind w:left="709"/>
      </w:pPr>
      <w:r>
        <w:t>- surveillance ;</w:t>
      </w:r>
    </w:p>
    <w:p w:rsidR="003779D7" w:rsidRDefault="003779D7" w:rsidP="003779D7">
      <w:pPr>
        <w:ind w:left="709"/>
      </w:pPr>
      <w:r>
        <w:t>- manœuvres en utilisant les ancres.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f) Amarrage :</w:t>
      </w:r>
    </w:p>
    <w:p w:rsidR="003779D7" w:rsidRDefault="003779D7" w:rsidP="003779D7">
      <w:pPr>
        <w:ind w:left="709"/>
      </w:pPr>
      <w:r>
        <w:t>- types d'amarrages et amarres ;</w:t>
      </w:r>
    </w:p>
    <w:p w:rsidR="003779D7" w:rsidRDefault="003779D7" w:rsidP="003779D7">
      <w:pPr>
        <w:ind w:left="709"/>
      </w:pPr>
      <w:r>
        <w:t>- défenses ;</w:t>
      </w:r>
    </w:p>
    <w:p w:rsidR="003779D7" w:rsidRDefault="003779D7" w:rsidP="003779D7">
      <w:pPr>
        <w:ind w:left="709"/>
      </w:pPr>
      <w:r>
        <w:t>- manœuvres en utilisant les amarres (pointes ou gardes).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g) Échouage :</w:t>
      </w:r>
    </w:p>
    <w:p w:rsidR="003779D7" w:rsidRDefault="003779D7" w:rsidP="003779D7">
      <w:pPr>
        <w:ind w:left="709"/>
      </w:pPr>
      <w:r>
        <w:t>- précautions à prendre en vue d'un échouage ;</w:t>
      </w:r>
    </w:p>
    <w:p w:rsidR="003779D7" w:rsidRDefault="003779D7" w:rsidP="003779D7">
      <w:pPr>
        <w:ind w:left="709"/>
      </w:pPr>
      <w:r>
        <w:t>- moyens de déséchouer ;</w:t>
      </w:r>
    </w:p>
    <w:p w:rsidR="003779D7" w:rsidRDefault="003779D7" w:rsidP="003779D7">
      <w:pPr>
        <w:ind w:left="709"/>
      </w:pPr>
      <w:r>
        <w:t>- dispositions à prendre suivant les avaries du navire.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h) Effets des petits fonds :</w:t>
      </w:r>
    </w:p>
    <w:p w:rsidR="003779D7" w:rsidRDefault="003779D7" w:rsidP="003779D7">
      <w:pPr>
        <w:ind w:left="709"/>
      </w:pPr>
      <w:r>
        <w:t>- influence sur la manœuvre ;</w:t>
      </w:r>
    </w:p>
    <w:p w:rsidR="003779D7" w:rsidRDefault="003779D7" w:rsidP="003779D7">
      <w:pPr>
        <w:ind w:left="709"/>
      </w:pPr>
      <w:r>
        <w:t>- pied de pilote.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i) Navigation en chenaux et rivières :</w:t>
      </w:r>
    </w:p>
    <w:p w:rsidR="003779D7" w:rsidRDefault="003779D7" w:rsidP="003779D7">
      <w:pPr>
        <w:ind w:left="709"/>
      </w:pPr>
      <w:r>
        <w:t>- eaux peu profondes et resserrées ;</w:t>
      </w:r>
    </w:p>
    <w:p w:rsidR="003779D7" w:rsidRDefault="003779D7" w:rsidP="003779D7">
      <w:pPr>
        <w:ind w:left="709"/>
      </w:pPr>
      <w:r>
        <w:t>- vitesse limite ;</w:t>
      </w:r>
    </w:p>
    <w:p w:rsidR="003779D7" w:rsidRDefault="003779D7" w:rsidP="003779D7">
      <w:pPr>
        <w:ind w:left="709"/>
      </w:pPr>
      <w:r>
        <w:t>- effets de berge</w:t>
      </w:r>
    </w:p>
    <w:p w:rsidR="003779D7" w:rsidRDefault="003779D7" w:rsidP="003779D7">
      <w:pPr>
        <w:ind w:left="709"/>
      </w:pPr>
      <w:r>
        <w:t>- croisements ;</w:t>
      </w:r>
    </w:p>
    <w:p w:rsidR="003779D7" w:rsidRDefault="003779D7" w:rsidP="003779D7">
      <w:pPr>
        <w:ind w:left="709"/>
      </w:pPr>
      <w:r>
        <w:t>- dépassements.</w:t>
      </w:r>
    </w:p>
    <w:p w:rsidR="003779D7" w:rsidRDefault="003779D7" w:rsidP="003779D7">
      <w:pPr>
        <w:ind w:left="284"/>
      </w:pPr>
    </w:p>
    <w:p w:rsidR="003779D7" w:rsidRDefault="003779D7" w:rsidP="003779D7">
      <w:pPr>
        <w:ind w:left="284"/>
      </w:pPr>
      <w:r>
        <w:t>j) Application des grands principes de manœuvre.</w:t>
      </w:r>
    </w:p>
    <w:p w:rsidR="003779D7" w:rsidRDefault="003779D7" w:rsidP="003779D7"/>
    <w:p w:rsidR="003779D7" w:rsidRDefault="003779D7" w:rsidP="003779D7">
      <w:r>
        <w:t>2.5.) - Pilotage :</w:t>
      </w:r>
    </w:p>
    <w:p w:rsidR="003779D7" w:rsidRDefault="003779D7" w:rsidP="003779D7"/>
    <w:p w:rsidR="003779D7" w:rsidRDefault="003779D7" w:rsidP="003779D7">
      <w:r>
        <w:t>Programme particulier annexé au règlement local de chaque station de pilotage.</w:t>
      </w:r>
    </w:p>
    <w:p w:rsidR="003779D7" w:rsidRDefault="003779D7" w:rsidP="003779D7"/>
    <w:p w:rsidR="003779D7" w:rsidRDefault="003779D7" w:rsidP="003779D7">
      <w:r>
        <w:t>2.6.) - Anglais :</w:t>
      </w:r>
    </w:p>
    <w:p w:rsidR="003779D7" w:rsidRDefault="003779D7" w:rsidP="003779D7"/>
    <w:p w:rsidR="003779D7" w:rsidRDefault="003779D7" w:rsidP="003779D7">
      <w:pPr>
        <w:ind w:left="284"/>
      </w:pPr>
      <w:r>
        <w:t>a) Vocabulaire maritime normalisé OMI ;</w:t>
      </w:r>
    </w:p>
    <w:p w:rsidR="003779D7" w:rsidRDefault="003779D7" w:rsidP="003779D7">
      <w:pPr>
        <w:spacing w:before="120"/>
        <w:ind w:left="284"/>
      </w:pPr>
      <w:r>
        <w:t>b) Conversation sur un sujet maritime.</w:t>
      </w:r>
    </w:p>
    <w:p w:rsidR="003779D7" w:rsidRDefault="003779D7" w:rsidP="003779D7"/>
    <w:p w:rsidR="003779D7" w:rsidRDefault="003779D7" w:rsidP="003779D7">
      <w:r>
        <w:t>2.7.) - Epreuve facultative de langue tahitienne :</w:t>
      </w:r>
    </w:p>
    <w:p w:rsidR="003779D7" w:rsidRDefault="003779D7" w:rsidP="003779D7"/>
    <w:p w:rsidR="003779D7" w:rsidRDefault="003779D7" w:rsidP="003779D7">
      <w:r>
        <w:t>Conversation sur un sujet maritime.</w:t>
      </w:r>
    </w:p>
    <w:p w:rsidR="003779D7" w:rsidRPr="002F11D0" w:rsidRDefault="003779D7" w:rsidP="003779D7"/>
    <w:p w:rsidR="00CA6284" w:rsidRDefault="00CA6284" w:rsidP="00CA62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3DC8" w:rsidRPr="000B7944" w:rsidRDefault="00B63DC8" w:rsidP="00CA6284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bookmarkStart w:id="4" w:name="_Toc467231022"/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lastRenderedPageBreak/>
        <w:t>ANNEXE N° 3</w:t>
      </w:r>
      <w:r w:rsidR="00A43B57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="00E80FA1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à la délibération n° 96-98 APF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du 8 août 1996</w:t>
      </w:r>
      <w:r w:rsidR="00A43B57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portant statut général du pilote maritime</w:t>
      </w:r>
      <w:r w:rsidR="00900C9F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en Polynésie française</w:t>
      </w:r>
      <w:bookmarkEnd w:id="4"/>
    </w:p>
    <w:p w:rsidR="00900C9F" w:rsidRPr="00B63DC8" w:rsidRDefault="00900C9F" w:rsidP="00CA6284">
      <w:pPr>
        <w:ind w:firstLine="426"/>
        <w:jc w:val="center"/>
        <w:rPr>
          <w:sz w:val="22"/>
          <w:szCs w:val="22"/>
        </w:rPr>
      </w:pPr>
    </w:p>
    <w:p w:rsidR="00B63DC8" w:rsidRPr="00B63DC8" w:rsidRDefault="00B63DC8" w:rsidP="00CA6284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CONDITIONS D'APTITUDE PHYSIQUE</w:t>
      </w:r>
    </w:p>
    <w:p w:rsidR="00B63DC8" w:rsidRPr="00B63DC8" w:rsidRDefault="00B63DC8" w:rsidP="00CA6284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AUX FONCTIONS</w:t>
      </w:r>
    </w:p>
    <w:p w:rsidR="00B63DC8" w:rsidRDefault="00B63DC8" w:rsidP="00CA6284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DE PILOTE ET DE CAPITAINE-PILOTE</w:t>
      </w:r>
    </w:p>
    <w:p w:rsidR="00900C9F" w:rsidRPr="00B63DC8" w:rsidRDefault="00900C9F" w:rsidP="00CA6284">
      <w:pPr>
        <w:ind w:firstLine="426"/>
        <w:jc w:val="center"/>
        <w:rPr>
          <w:sz w:val="22"/>
          <w:szCs w:val="22"/>
        </w:rPr>
      </w:pPr>
    </w:p>
    <w:p w:rsidR="00B63DC8" w:rsidRDefault="003066E1" w:rsidP="00CA62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Article 1</w:t>
      </w:r>
      <w:r w:rsidR="00B63DC8" w:rsidRPr="00B63DC8">
        <w:rPr>
          <w:sz w:val="22"/>
          <w:szCs w:val="22"/>
        </w:rPr>
        <w:t>er.— Les candidats aux fonctions de pilote</w:t>
      </w:r>
      <w:r w:rsidR="0057257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subissent, en vue du concours de pilotage, un examen médical</w:t>
      </w:r>
      <w:r w:rsidR="0057257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consistant en une visite de</w:t>
      </w:r>
      <w:r w:rsidR="00572571">
        <w:rPr>
          <w:sz w:val="22"/>
          <w:szCs w:val="22"/>
        </w:rPr>
        <w:t>stinée à confirmer que les inté</w:t>
      </w:r>
      <w:r w:rsidR="00241ABD">
        <w:rPr>
          <w:sz w:val="22"/>
          <w:szCs w:val="22"/>
        </w:rPr>
        <w:t>ressés réunissent au moins l</w:t>
      </w:r>
      <w:r w:rsidR="00B63DC8" w:rsidRPr="00B63DC8">
        <w:rPr>
          <w:sz w:val="22"/>
          <w:szCs w:val="22"/>
        </w:rPr>
        <w:t>es conditions physiques</w:t>
      </w:r>
      <w:r w:rsidR="0057257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générales et les normes sensorielles particulières prévues</w:t>
      </w:r>
      <w:r w:rsidR="0057257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aux articles 2 et 3 de la présente annexe.</w:t>
      </w:r>
    </w:p>
    <w:p w:rsidR="00572571" w:rsidRPr="00B63DC8" w:rsidRDefault="00572571" w:rsidP="00CA6284">
      <w:pPr>
        <w:ind w:firstLine="426"/>
        <w:jc w:val="both"/>
        <w:rPr>
          <w:sz w:val="22"/>
          <w:szCs w:val="22"/>
        </w:rPr>
      </w:pPr>
    </w:p>
    <w:p w:rsidR="00B63DC8" w:rsidRP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visite est passée par le médecin des gens de mer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désigné par le chef du service chargé des affaires maritimes.</w:t>
      </w:r>
      <w:r w:rsidR="005271FC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Elle est administrativement comptée comme visite périodique.</w:t>
      </w:r>
    </w:p>
    <w:p w:rsidR="00B63DC8" w:rsidRPr="00B63DC8" w:rsidRDefault="00B63DC8" w:rsidP="00CA6284">
      <w:pPr>
        <w:ind w:firstLine="426"/>
        <w:jc w:val="both"/>
        <w:rPr>
          <w:sz w:val="22"/>
          <w:szCs w:val="22"/>
        </w:rPr>
      </w:pPr>
    </w:p>
    <w:p w:rsid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décision d'aptitude ou d'inaptitude aux fonctions de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pilote est prise par le médecin des gens de mer chargé de la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visite.</w:t>
      </w:r>
    </w:p>
    <w:p w:rsidR="00572571" w:rsidRPr="00B63DC8" w:rsidRDefault="00572571" w:rsidP="00CA6284">
      <w:pPr>
        <w:ind w:firstLine="426"/>
        <w:jc w:val="both"/>
        <w:rPr>
          <w:sz w:val="22"/>
          <w:szCs w:val="22"/>
        </w:rPr>
      </w:pPr>
    </w:p>
    <w:p w:rsidR="00B63DC8" w:rsidRPr="00B63DC8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2.—</w:t>
      </w:r>
      <w:proofErr w:type="gramEnd"/>
      <w:r w:rsidRPr="00B63DC8">
        <w:rPr>
          <w:sz w:val="22"/>
          <w:szCs w:val="22"/>
        </w:rPr>
        <w:t xml:space="preserve"> A l'exception des normes sensorielles, les conditions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d'aptitude physique à l'exercice des fonctions de pilote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sont celles exigibles des officiers de pont de la marine marchande.</w:t>
      </w:r>
    </w:p>
    <w:p w:rsidR="00B63DC8" w:rsidRPr="00B63DC8" w:rsidRDefault="00B63DC8" w:rsidP="00CA6284">
      <w:pPr>
        <w:ind w:firstLine="426"/>
        <w:jc w:val="both"/>
        <w:rPr>
          <w:sz w:val="22"/>
          <w:szCs w:val="22"/>
        </w:rPr>
      </w:pPr>
    </w:p>
    <w:p w:rsidR="003D3DAE" w:rsidRDefault="00B63DC8" w:rsidP="00CA6284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Le médecin chargé de la visite procède obligatoirement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aux épreuves suivantes qui pourront être complétées, s'il y a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lieu, d'examen de spécialité :</w:t>
      </w:r>
      <w:r w:rsidR="00572571">
        <w:rPr>
          <w:sz w:val="22"/>
          <w:szCs w:val="22"/>
        </w:rPr>
        <w:t xml:space="preserve"> </w:t>
      </w:r>
    </w:p>
    <w:p w:rsidR="003D3DAE" w:rsidRDefault="003D3DAE" w:rsidP="00CA6284">
      <w:pPr>
        <w:ind w:firstLine="426"/>
        <w:jc w:val="both"/>
        <w:rPr>
          <w:sz w:val="22"/>
          <w:szCs w:val="22"/>
        </w:rPr>
      </w:pPr>
    </w:p>
    <w:p w:rsidR="003D3DAE" w:rsidRDefault="00B63DC8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examen somatique complet, avec radioscopie et détermination</w:t>
      </w:r>
      <w:r w:rsidR="0057257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de la tension artérielle ;</w:t>
      </w:r>
      <w:r w:rsidR="00572571">
        <w:rPr>
          <w:sz w:val="22"/>
          <w:szCs w:val="22"/>
        </w:rPr>
        <w:t xml:space="preserve"> </w:t>
      </w:r>
    </w:p>
    <w:p w:rsidR="00B63DC8" w:rsidRDefault="00B63DC8" w:rsidP="00CA628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analyse d'urines (sucre, albumine).</w:t>
      </w:r>
    </w:p>
    <w:p w:rsidR="00572571" w:rsidRPr="00B63DC8" w:rsidRDefault="00572571" w:rsidP="001E7298">
      <w:pPr>
        <w:ind w:firstLine="426"/>
        <w:jc w:val="both"/>
        <w:rPr>
          <w:sz w:val="22"/>
          <w:szCs w:val="22"/>
        </w:rPr>
      </w:pPr>
    </w:p>
    <w:p w:rsidR="00CE027C" w:rsidRPr="00CE027C" w:rsidRDefault="00B63DC8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63DC8">
        <w:rPr>
          <w:sz w:val="22"/>
          <w:szCs w:val="22"/>
        </w:rPr>
        <w:t>Art. 3.</w:t>
      </w:r>
      <w:r w:rsidR="00103181" w:rsidRPr="00103181">
        <w:rPr>
          <w:sz w:val="22"/>
        </w:rPr>
        <w:t xml:space="preserve"> </w:t>
      </w:r>
      <w:r w:rsidR="00103181">
        <w:rPr>
          <w:sz w:val="22"/>
        </w:rPr>
        <w:t xml:space="preserve">(remplacé, Dél n° 2016-100 APF du 27/10/2016, art. 1er) </w:t>
      </w:r>
      <w:r w:rsidRPr="00B63DC8">
        <w:rPr>
          <w:sz w:val="22"/>
          <w:szCs w:val="22"/>
        </w:rPr>
        <w:t xml:space="preserve">— </w:t>
      </w:r>
      <w:r w:rsidR="00CE027C" w:rsidRPr="00CE027C">
        <w:rPr>
          <w:rFonts w:eastAsia="Calibri"/>
          <w:sz w:val="22"/>
          <w:szCs w:val="22"/>
          <w:lang w:eastAsia="en-US"/>
        </w:rPr>
        <w:t>Les conditions d’acuité visuelle et de perception chromatique exigibles pour les candidats aux fonctions de pilote sont les suivantes :</w:t>
      </w:r>
    </w:p>
    <w:p w:rsidR="00CE027C" w:rsidRPr="00CE027C" w:rsidRDefault="00CE027C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E027C" w:rsidRPr="00CE027C" w:rsidRDefault="00CE027C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1 - Acuité visuelle :</w:t>
      </w:r>
    </w:p>
    <w:p w:rsidR="00CE027C" w:rsidRPr="00CE027C" w:rsidRDefault="00CE027C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vision minimale de loin 8/10 pour chaque œil, correction admise, sous réserve d’une acuité visuelle sans correction d’au moins 1/10 pour l’œil le plus faible, à condition que la différence entre les deux yeux soit inférieure ou égale à 3 dioptries (vision des reliefs et des distances) ;</w:t>
      </w: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 xml:space="preserve">vision de près satisfaisante à l’échelle 2 de 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Parinaud</w:t>
      </w:r>
      <w:proofErr w:type="spellEnd"/>
      <w:r w:rsidRPr="00CE027C">
        <w:rPr>
          <w:rFonts w:eastAsia="Calibri"/>
          <w:sz w:val="22"/>
          <w:szCs w:val="22"/>
          <w:lang w:eastAsia="en-US"/>
        </w:rPr>
        <w:t>, correction admise ;</w:t>
      </w: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absence d’héméralopie ;</w:t>
      </w: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champ visuel binoculaire temporal normal ;</w:t>
      </w: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absence de strabisme et de diplopie.</w:t>
      </w:r>
    </w:p>
    <w:p w:rsidR="00CE027C" w:rsidRPr="00CE027C" w:rsidRDefault="00CE027C" w:rsidP="00CE027C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E027C" w:rsidRPr="00CE027C" w:rsidRDefault="00CE027C" w:rsidP="00CE027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 xml:space="preserve">La chirurgie 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refractive</w:t>
      </w:r>
      <w:proofErr w:type="spellEnd"/>
      <w:r w:rsidRPr="00CE027C">
        <w:rPr>
          <w:rFonts w:eastAsia="Calibri"/>
          <w:sz w:val="22"/>
          <w:szCs w:val="22"/>
          <w:lang w:eastAsia="en-US"/>
        </w:rPr>
        <w:t xml:space="preserve"> est acceptée sous réserve que l’intervention date de plus de six mois”.</w:t>
      </w:r>
    </w:p>
    <w:p w:rsidR="00CE027C" w:rsidRPr="00CE027C" w:rsidRDefault="00CE027C" w:rsidP="00CE027C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E027C" w:rsidRPr="00CE027C" w:rsidRDefault="00CE027C" w:rsidP="00CE027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2 - La perception chromatique :</w:t>
      </w:r>
    </w:p>
    <w:p w:rsidR="00CE027C" w:rsidRPr="00CE027C" w:rsidRDefault="00CE027C" w:rsidP="00CE027C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i/>
          <w:sz w:val="22"/>
          <w:szCs w:val="22"/>
          <w:lang w:eastAsia="en-US"/>
        </w:rPr>
        <w:t>a)</w:t>
      </w:r>
      <w:r w:rsidRPr="00CE027C">
        <w:rPr>
          <w:rFonts w:eastAsia="Calibri"/>
          <w:sz w:val="22"/>
          <w:szCs w:val="22"/>
          <w:lang w:eastAsia="en-US"/>
        </w:rPr>
        <w:tab/>
        <w:t>A l’entrée en fonction :</w:t>
      </w:r>
    </w:p>
    <w:p w:rsidR="00CE027C" w:rsidRPr="00CE027C" w:rsidRDefault="00CE027C" w:rsidP="00CE027C">
      <w:p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les pilotes et capitaines pilotes sont soumis à la lecture des tables d’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Ishihara</w:t>
      </w:r>
      <w:proofErr w:type="spellEnd"/>
      <w:r w:rsidRPr="00CE027C">
        <w:rPr>
          <w:rFonts w:eastAsia="Calibri"/>
          <w:sz w:val="22"/>
          <w:szCs w:val="22"/>
          <w:lang w:eastAsia="en-US"/>
        </w:rPr>
        <w:t xml:space="preserve"> puis à un test 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chromoptométrique</w:t>
      </w:r>
      <w:proofErr w:type="spellEnd"/>
      <w:r w:rsidRPr="00CE027C">
        <w:rPr>
          <w:rFonts w:eastAsia="Calibri"/>
          <w:sz w:val="22"/>
          <w:szCs w:val="22"/>
          <w:lang w:eastAsia="en-US"/>
        </w:rPr>
        <w:t xml:space="preserve"> au cours duquel ils doivent identifier sans erreur les feux émis ;</w:t>
      </w:r>
    </w:p>
    <w:p w:rsidR="00CE027C" w:rsidRPr="00CE027C" w:rsidRDefault="00CE027C" w:rsidP="00CE027C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i/>
          <w:sz w:val="22"/>
          <w:szCs w:val="22"/>
          <w:lang w:eastAsia="en-US"/>
        </w:rPr>
        <w:t>b)</w:t>
      </w:r>
      <w:r w:rsidRPr="00CE027C">
        <w:rPr>
          <w:rFonts w:eastAsia="Calibri"/>
          <w:sz w:val="22"/>
          <w:szCs w:val="22"/>
          <w:lang w:eastAsia="en-US"/>
        </w:rPr>
        <w:tab/>
        <w:t>Au cours de l’exercice des fonctions :</w:t>
      </w:r>
    </w:p>
    <w:p w:rsidR="00CE027C" w:rsidRPr="00CE027C" w:rsidRDefault="00CE027C" w:rsidP="00CE027C">
      <w:p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CE027C">
        <w:rPr>
          <w:rFonts w:eastAsia="Calibri"/>
          <w:sz w:val="22"/>
          <w:szCs w:val="22"/>
          <w:lang w:eastAsia="en-US"/>
        </w:rPr>
        <w:t>-</w:t>
      </w:r>
      <w:r w:rsidRPr="00CE027C">
        <w:rPr>
          <w:rFonts w:eastAsia="Calibri"/>
          <w:sz w:val="22"/>
          <w:szCs w:val="22"/>
          <w:lang w:eastAsia="en-US"/>
        </w:rPr>
        <w:tab/>
        <w:t>seuls les pilotes et capitaines pilotes qui ont fait une erreur à la lecture des tables d’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Ishihara</w:t>
      </w:r>
      <w:proofErr w:type="spellEnd"/>
      <w:r w:rsidRPr="00CE027C">
        <w:rPr>
          <w:rFonts w:eastAsia="Calibri"/>
          <w:sz w:val="22"/>
          <w:szCs w:val="22"/>
          <w:lang w:eastAsia="en-US"/>
        </w:rPr>
        <w:t xml:space="preserve"> sont soumis à un test </w:t>
      </w:r>
      <w:proofErr w:type="spellStart"/>
      <w:r w:rsidRPr="00CE027C">
        <w:rPr>
          <w:rFonts w:eastAsia="Calibri"/>
          <w:sz w:val="22"/>
          <w:szCs w:val="22"/>
          <w:lang w:eastAsia="en-US"/>
        </w:rPr>
        <w:t>chromoptométrique</w:t>
      </w:r>
      <w:proofErr w:type="spellEnd"/>
      <w:r w:rsidRPr="00CE027C">
        <w:rPr>
          <w:rFonts w:eastAsia="Calibri"/>
          <w:sz w:val="22"/>
          <w:szCs w:val="22"/>
          <w:lang w:eastAsia="en-US"/>
        </w:rPr>
        <w:t xml:space="preserve">. </w:t>
      </w:r>
    </w:p>
    <w:p w:rsidR="007F32F1" w:rsidRPr="00B63DC8" w:rsidRDefault="007F32F1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4.—</w:t>
      </w:r>
      <w:proofErr w:type="gramEnd"/>
      <w:r w:rsidRPr="00B63DC8">
        <w:rPr>
          <w:sz w:val="22"/>
          <w:szCs w:val="22"/>
        </w:rPr>
        <w:t xml:space="preserve"> Outre la visite médicale, telle que définie aux</w:t>
      </w:r>
      <w:r w:rsidR="007F32F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articles 2 et 3 de la présente annexe, les candidats aux</w:t>
      </w:r>
      <w:r w:rsidR="007F32F1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fonctions de pilote doivent satisfaire à une épreuve physique</w:t>
      </w:r>
      <w:r w:rsidR="00C56285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comportant :</w:t>
      </w:r>
    </w:p>
    <w:p w:rsidR="007F32F1" w:rsidRPr="00B63DC8" w:rsidRDefault="007F32F1" w:rsidP="001E7298">
      <w:pPr>
        <w:ind w:firstLine="426"/>
        <w:jc w:val="both"/>
        <w:rPr>
          <w:sz w:val="22"/>
          <w:szCs w:val="22"/>
        </w:rPr>
      </w:pPr>
    </w:p>
    <w:p w:rsidR="00B63DC8" w:rsidRDefault="001E7298" w:rsidP="001E729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235F9">
        <w:rPr>
          <w:sz w:val="22"/>
          <w:szCs w:val="22"/>
        </w:rPr>
        <w:tab/>
      </w:r>
      <w:r w:rsidR="00B63DC8" w:rsidRPr="00B63DC8">
        <w:rPr>
          <w:sz w:val="22"/>
          <w:szCs w:val="22"/>
        </w:rPr>
        <w:t xml:space="preserve">un test de </w:t>
      </w:r>
      <w:proofErr w:type="spellStart"/>
      <w:r w:rsidR="00B63DC8" w:rsidRPr="00B63DC8">
        <w:rPr>
          <w:sz w:val="22"/>
          <w:szCs w:val="22"/>
        </w:rPr>
        <w:t>Ruffier</w:t>
      </w:r>
      <w:proofErr w:type="spellEnd"/>
      <w:r w:rsidR="00B63DC8" w:rsidRPr="00B63DC8">
        <w:rPr>
          <w:sz w:val="22"/>
          <w:szCs w:val="22"/>
        </w:rPr>
        <w:t xml:space="preserve"> Dickson. L'indice cardiaque de </w:t>
      </w:r>
      <w:proofErr w:type="spellStart"/>
      <w:r w:rsidR="00B63DC8" w:rsidRPr="00B63DC8">
        <w:rPr>
          <w:sz w:val="22"/>
          <w:szCs w:val="22"/>
        </w:rPr>
        <w:t>Ruffier</w:t>
      </w:r>
      <w:proofErr w:type="spellEnd"/>
      <w:r w:rsidR="007F32F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Dickson doit être inférieur ou égal à 10 ;</w:t>
      </w:r>
    </w:p>
    <w:p w:rsidR="00B63DC8" w:rsidRPr="00B63DC8" w:rsidRDefault="001E7298" w:rsidP="001E729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F235F9">
        <w:rPr>
          <w:sz w:val="22"/>
          <w:szCs w:val="22"/>
        </w:rPr>
        <w:tab/>
      </w:r>
      <w:r w:rsidR="00B63DC8" w:rsidRPr="00B63DC8">
        <w:rPr>
          <w:sz w:val="22"/>
          <w:szCs w:val="22"/>
        </w:rPr>
        <w:t>une épreuve de natation de 100 mètres nage libre (non</w:t>
      </w:r>
      <w:r w:rsidR="007F32F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chronométrée) sans arrêt intermédiaire ;</w:t>
      </w:r>
    </w:p>
    <w:p w:rsidR="00B63DC8" w:rsidRDefault="001E7298" w:rsidP="001E729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</w:t>
      </w:r>
      <w:r w:rsidR="00F235F9">
        <w:rPr>
          <w:sz w:val="22"/>
          <w:szCs w:val="22"/>
        </w:rPr>
        <w:tab/>
      </w:r>
      <w:r w:rsidR="00B63DC8" w:rsidRPr="00B63DC8">
        <w:rPr>
          <w:sz w:val="22"/>
          <w:szCs w:val="22"/>
        </w:rPr>
        <w:t>un grimper à l'échelle de corde de cinq mètres en moins de</w:t>
      </w:r>
      <w:r w:rsidR="007F32F1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40 secondes.</w:t>
      </w:r>
    </w:p>
    <w:p w:rsidR="007F32F1" w:rsidRPr="00B63DC8" w:rsidRDefault="007F32F1" w:rsidP="001E7298">
      <w:pPr>
        <w:ind w:firstLine="426"/>
        <w:jc w:val="both"/>
        <w:rPr>
          <w:sz w:val="22"/>
          <w:szCs w:val="22"/>
        </w:rPr>
      </w:pPr>
    </w:p>
    <w:p w:rsidR="00681BB7" w:rsidRPr="00681BB7" w:rsidRDefault="00B63DC8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63DC8">
        <w:rPr>
          <w:sz w:val="22"/>
          <w:szCs w:val="22"/>
        </w:rPr>
        <w:t>Art. 5.</w:t>
      </w:r>
      <w:r w:rsidR="00681BB7" w:rsidRPr="00681BB7">
        <w:rPr>
          <w:sz w:val="22"/>
        </w:rPr>
        <w:t xml:space="preserve"> </w:t>
      </w:r>
      <w:r w:rsidR="00681BB7">
        <w:rPr>
          <w:sz w:val="22"/>
        </w:rPr>
        <w:t xml:space="preserve">(remplacé, Dél n° 2016-100 APF du 27/10/2016, art. 2) </w:t>
      </w:r>
      <w:r w:rsidRPr="00B63DC8">
        <w:rPr>
          <w:sz w:val="22"/>
          <w:szCs w:val="22"/>
        </w:rPr>
        <w:t xml:space="preserve">— </w:t>
      </w:r>
      <w:r w:rsidR="00681BB7" w:rsidRPr="00681BB7">
        <w:rPr>
          <w:rFonts w:eastAsia="Calibri"/>
          <w:sz w:val="22"/>
          <w:szCs w:val="22"/>
          <w:lang w:eastAsia="en-US"/>
        </w:rPr>
        <w:t>Conformément à l’article 30 du règlement général du pilotage maritime en Polynésie française, l</w:t>
      </w:r>
      <w:r w:rsidR="005A718A">
        <w:rPr>
          <w:rFonts w:eastAsia="Calibri"/>
          <w:sz w:val="22"/>
          <w:szCs w:val="22"/>
          <w:lang w:eastAsia="en-US"/>
        </w:rPr>
        <w:t xml:space="preserve">es pilotes en cours de carrière </w:t>
      </w:r>
      <w:r w:rsidR="00681BB7" w:rsidRPr="00681BB7">
        <w:rPr>
          <w:rFonts w:eastAsia="Calibri"/>
          <w:sz w:val="22"/>
          <w:szCs w:val="22"/>
          <w:lang w:eastAsia="en-US"/>
        </w:rPr>
        <w:t>subissent annuellement ou à la suite d’un arrêt de travail supérieur à 21 jours, une visite médicale telle que définie aux articles 2 et 3 de la présente annexe dont les conditions d’acuité visuelle et de perception chromatique sont les suivantes :</w:t>
      </w: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1 - Acuité visuelle :</w:t>
      </w: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81BB7" w:rsidRPr="00681BB7" w:rsidRDefault="00681BB7" w:rsidP="00681BB7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-</w:t>
      </w:r>
      <w:r w:rsidRPr="00681BB7">
        <w:rPr>
          <w:rFonts w:eastAsia="Calibri"/>
          <w:sz w:val="22"/>
          <w:szCs w:val="22"/>
          <w:lang w:eastAsia="en-US"/>
        </w:rPr>
        <w:tab/>
        <w:t>vision minimale de loin 8/10 pour chaque œil, correction admise, sous réserve d’une acuité visuelle sans correction d’au moins 1/10 pour l’œil le plus faible, à condition que la différence entre les deux yeux soit inférieure ou égale à 3 dioptries (vision des reliefs et des distances) ;</w:t>
      </w:r>
    </w:p>
    <w:p w:rsidR="00681BB7" w:rsidRPr="00681BB7" w:rsidRDefault="00681BB7" w:rsidP="00681BB7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-</w:t>
      </w:r>
      <w:r w:rsidRPr="00681BB7">
        <w:rPr>
          <w:rFonts w:eastAsia="Calibri"/>
          <w:sz w:val="22"/>
          <w:szCs w:val="22"/>
          <w:lang w:eastAsia="en-US"/>
        </w:rPr>
        <w:tab/>
        <w:t xml:space="preserve">vision de près satisfaisante à l’échelle 2 de </w:t>
      </w:r>
      <w:proofErr w:type="spellStart"/>
      <w:r w:rsidRPr="00681BB7">
        <w:rPr>
          <w:rFonts w:eastAsia="Calibri"/>
          <w:sz w:val="22"/>
          <w:szCs w:val="22"/>
          <w:lang w:eastAsia="en-US"/>
        </w:rPr>
        <w:t>Parinaud</w:t>
      </w:r>
      <w:proofErr w:type="spellEnd"/>
      <w:r w:rsidRPr="00681BB7">
        <w:rPr>
          <w:rFonts w:eastAsia="Calibri"/>
          <w:sz w:val="22"/>
          <w:szCs w:val="22"/>
          <w:lang w:eastAsia="en-US"/>
        </w:rPr>
        <w:t>, correction admise ;</w:t>
      </w:r>
    </w:p>
    <w:p w:rsidR="00681BB7" w:rsidRPr="00681BB7" w:rsidRDefault="00681BB7" w:rsidP="00681BB7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-</w:t>
      </w:r>
      <w:r w:rsidRPr="00681BB7">
        <w:rPr>
          <w:rFonts w:eastAsia="Calibri"/>
          <w:sz w:val="22"/>
          <w:szCs w:val="22"/>
          <w:lang w:eastAsia="en-US"/>
        </w:rPr>
        <w:tab/>
        <w:t>absence d’héméralopie ;</w:t>
      </w:r>
    </w:p>
    <w:p w:rsidR="00681BB7" w:rsidRPr="00681BB7" w:rsidRDefault="00681BB7" w:rsidP="00681BB7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-</w:t>
      </w:r>
      <w:r w:rsidRPr="00681BB7">
        <w:rPr>
          <w:rFonts w:eastAsia="Calibri"/>
          <w:sz w:val="22"/>
          <w:szCs w:val="22"/>
          <w:lang w:eastAsia="en-US"/>
        </w:rPr>
        <w:tab/>
        <w:t>champ visuel binoculaire temporal normal ;</w:t>
      </w:r>
    </w:p>
    <w:p w:rsidR="00681BB7" w:rsidRPr="00681BB7" w:rsidRDefault="00681BB7" w:rsidP="00681BB7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-</w:t>
      </w:r>
      <w:r w:rsidRPr="00681BB7">
        <w:rPr>
          <w:rFonts w:eastAsia="Calibri"/>
          <w:sz w:val="22"/>
          <w:szCs w:val="22"/>
          <w:lang w:eastAsia="en-US"/>
        </w:rPr>
        <w:tab/>
        <w:t>absence de strabisme et de diplopie.</w:t>
      </w: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La chirurgie réfractive est acceptée sous réserve que l’intervention date de plus de six mois.</w:t>
      </w: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2 - La perception chromatique :</w:t>
      </w: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81BB7" w:rsidRPr="00681BB7" w:rsidRDefault="00681BB7" w:rsidP="001E729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681BB7">
        <w:rPr>
          <w:rFonts w:eastAsia="Calibri"/>
          <w:sz w:val="22"/>
          <w:szCs w:val="22"/>
          <w:lang w:eastAsia="en-US"/>
        </w:rPr>
        <w:t>Seuls les pilotes et capitaines pilotes qui ont fait une erreur à la lecture des tables d’</w:t>
      </w:r>
      <w:proofErr w:type="spellStart"/>
      <w:r w:rsidRPr="00681BB7">
        <w:rPr>
          <w:rFonts w:eastAsia="Calibri"/>
          <w:sz w:val="22"/>
          <w:szCs w:val="22"/>
          <w:lang w:eastAsia="en-US"/>
        </w:rPr>
        <w:t>Ishihara</w:t>
      </w:r>
      <w:proofErr w:type="spellEnd"/>
      <w:r w:rsidRPr="00681BB7">
        <w:rPr>
          <w:rFonts w:eastAsia="Calibri"/>
          <w:sz w:val="22"/>
          <w:szCs w:val="22"/>
          <w:lang w:eastAsia="en-US"/>
        </w:rPr>
        <w:t xml:space="preserve"> sont soumis à un test </w:t>
      </w:r>
      <w:proofErr w:type="spellStart"/>
      <w:r w:rsidRPr="00681BB7">
        <w:rPr>
          <w:rFonts w:eastAsia="Calibri"/>
          <w:sz w:val="22"/>
          <w:szCs w:val="22"/>
          <w:lang w:eastAsia="en-US"/>
        </w:rPr>
        <w:t>chromoptométrique</w:t>
      </w:r>
      <w:proofErr w:type="spellEnd"/>
      <w:r w:rsidR="001E7298">
        <w:rPr>
          <w:rFonts w:eastAsia="Calibri"/>
          <w:sz w:val="22"/>
          <w:szCs w:val="22"/>
          <w:lang w:eastAsia="en-US"/>
        </w:rPr>
        <w:t>.</w:t>
      </w:r>
    </w:p>
    <w:p w:rsidR="00AC49B2" w:rsidRPr="00B63DC8" w:rsidRDefault="00AC49B2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6.—</w:t>
      </w:r>
      <w:proofErr w:type="gramEnd"/>
      <w:r w:rsidRPr="00B63DC8">
        <w:rPr>
          <w:sz w:val="22"/>
          <w:szCs w:val="22"/>
        </w:rPr>
        <w:t xml:space="preserve"> Conformément à l'article 16, paragraphes 2 et 4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du règlement général du pilo</w:t>
      </w:r>
      <w:r w:rsidR="00AC49B2">
        <w:rPr>
          <w:sz w:val="22"/>
          <w:szCs w:val="22"/>
        </w:rPr>
        <w:t>tage maritime en Polynésie fran</w:t>
      </w:r>
      <w:r w:rsidRPr="00B63DC8">
        <w:rPr>
          <w:sz w:val="22"/>
          <w:szCs w:val="22"/>
        </w:rPr>
        <w:t>çaise, les candidats à la délivrance ou au renouvellement de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la licence de capitaine-pilote, doivent fournir un certificat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médical attestant de leur aptitude physique. La visite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médicale prévue à cet effet comprend les examens énoncés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aux articles 2 et 5 de la présente annexe, et peut être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pratiquée par un médecin des gens de mer étranger.</w:t>
      </w:r>
    </w:p>
    <w:p w:rsidR="001E7298" w:rsidRDefault="001E7298" w:rsidP="001E7298">
      <w:pPr>
        <w:ind w:firstLine="426"/>
        <w:jc w:val="both"/>
        <w:rPr>
          <w:sz w:val="22"/>
          <w:szCs w:val="22"/>
        </w:rPr>
      </w:pPr>
    </w:p>
    <w:p w:rsidR="001E7298" w:rsidRDefault="001E7298" w:rsidP="001E7298">
      <w:pPr>
        <w:ind w:firstLine="426"/>
        <w:jc w:val="both"/>
        <w:rPr>
          <w:sz w:val="22"/>
          <w:szCs w:val="22"/>
        </w:rPr>
      </w:pPr>
    </w:p>
    <w:p w:rsidR="00AC49B2" w:rsidRPr="00B63DC8" w:rsidRDefault="003759C7" w:rsidP="001E72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7298" w:rsidRDefault="00B63DC8" w:rsidP="001E7298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lastRenderedPageBreak/>
        <w:t>ANNEXE N° 4</w:t>
      </w:r>
      <w:r w:rsidR="000B7944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="001E7298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à la délibération n°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96- 98 APF du 8 août 1996</w:t>
      </w:r>
      <w:r w:rsidR="000B7944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portant statut général </w:t>
      </w:r>
    </w:p>
    <w:p w:rsidR="00B63DC8" w:rsidRPr="000B7944" w:rsidRDefault="00B63DC8" w:rsidP="001E7298">
      <w:pPr>
        <w:pStyle w:val="Titre3"/>
        <w:spacing w:before="120" w:after="0"/>
        <w:ind w:right="-391" w:firstLine="426"/>
        <w:jc w:val="center"/>
        <w:rPr>
          <w:rFonts w:ascii="Times New Roman" w:hAnsi="Times New Roman"/>
          <w:bCs w:val="0"/>
          <w:snapToGrid w:val="0"/>
          <w:sz w:val="22"/>
          <w:szCs w:val="22"/>
          <w:lang w:eastAsia="fr-FR"/>
        </w:rPr>
      </w:pP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du pilote maritime</w:t>
      </w:r>
      <w:r w:rsidR="000B7944"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 xml:space="preserve"> </w:t>
      </w:r>
      <w:r w:rsidRPr="000B7944">
        <w:rPr>
          <w:rFonts w:ascii="Times New Roman" w:hAnsi="Times New Roman"/>
          <w:bCs w:val="0"/>
          <w:snapToGrid w:val="0"/>
          <w:sz w:val="22"/>
          <w:szCs w:val="22"/>
          <w:lang w:eastAsia="fr-FR"/>
        </w:rPr>
        <w:t>en Polynésie française</w:t>
      </w:r>
    </w:p>
    <w:p w:rsidR="00AC49B2" w:rsidRPr="00B63DC8" w:rsidRDefault="00AC49B2" w:rsidP="001E7298">
      <w:pPr>
        <w:ind w:firstLine="426"/>
        <w:jc w:val="center"/>
        <w:rPr>
          <w:sz w:val="22"/>
          <w:szCs w:val="22"/>
        </w:rPr>
      </w:pPr>
    </w:p>
    <w:p w:rsidR="00B63DC8" w:rsidRPr="00B63DC8" w:rsidRDefault="00B63DC8" w:rsidP="001E7298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CARTE D'IDENTITE PROFESSIONNELLE</w:t>
      </w:r>
    </w:p>
    <w:p w:rsidR="00B63DC8" w:rsidRDefault="00B63DC8" w:rsidP="001E7298">
      <w:pPr>
        <w:ind w:firstLine="426"/>
        <w:jc w:val="center"/>
        <w:rPr>
          <w:sz w:val="22"/>
          <w:szCs w:val="22"/>
        </w:rPr>
      </w:pPr>
      <w:r w:rsidRPr="00B63DC8">
        <w:rPr>
          <w:sz w:val="22"/>
          <w:szCs w:val="22"/>
        </w:rPr>
        <w:t>DE PILOTE MARITIME</w:t>
      </w:r>
    </w:p>
    <w:p w:rsidR="00AC49B2" w:rsidRPr="00B63DC8" w:rsidRDefault="00AC49B2" w:rsidP="001E7298">
      <w:pPr>
        <w:ind w:firstLine="426"/>
        <w:jc w:val="center"/>
        <w:rPr>
          <w:sz w:val="22"/>
          <w:szCs w:val="22"/>
        </w:rPr>
      </w:pPr>
    </w:p>
    <w:p w:rsidR="00B63DC8" w:rsidRDefault="00513806" w:rsidP="001E72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Article 1</w:t>
      </w:r>
      <w:r w:rsidR="00B63DC8" w:rsidRPr="00B63DC8">
        <w:rPr>
          <w:sz w:val="22"/>
          <w:szCs w:val="22"/>
        </w:rPr>
        <w:t>er</w:t>
      </w:r>
      <w:proofErr w:type="gramStart"/>
      <w:r w:rsidR="00B63DC8" w:rsidRPr="00B63DC8">
        <w:rPr>
          <w:sz w:val="22"/>
          <w:szCs w:val="22"/>
        </w:rPr>
        <w:t>.—</w:t>
      </w:r>
      <w:proofErr w:type="gramEnd"/>
      <w:r w:rsidR="00B63DC8" w:rsidRPr="00B63DC8">
        <w:rPr>
          <w:sz w:val="22"/>
          <w:szCs w:val="22"/>
        </w:rPr>
        <w:t xml:space="preserve"> Les pilotes maritimes en activité se font</w:t>
      </w:r>
      <w:r w:rsidR="00AC49B2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reconnaître en cette qualité par présentation d'une carte</w:t>
      </w:r>
      <w:r w:rsidR="00AC49B2">
        <w:rPr>
          <w:sz w:val="22"/>
          <w:szCs w:val="22"/>
        </w:rPr>
        <w:t xml:space="preserve"> </w:t>
      </w:r>
      <w:r w:rsidR="00B63DC8" w:rsidRPr="00B63DC8">
        <w:rPr>
          <w:sz w:val="22"/>
          <w:szCs w:val="22"/>
        </w:rPr>
        <w:t>d'identité professionnelle de pilote maritime.</w:t>
      </w:r>
    </w:p>
    <w:p w:rsidR="00AC49B2" w:rsidRPr="00B63DC8" w:rsidRDefault="00AC49B2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2.—</w:t>
      </w:r>
      <w:proofErr w:type="gramEnd"/>
      <w:r w:rsidRPr="00B63DC8">
        <w:rPr>
          <w:sz w:val="22"/>
          <w:szCs w:val="22"/>
        </w:rPr>
        <w:t xml:space="preserve"> Le chef du service chargé des affaires maritimes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est chargé de la délivrance ou du retrait de cette carte aux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pilotes des stations de pilotage de Polynésie française.</w:t>
      </w:r>
    </w:p>
    <w:p w:rsidR="00AC49B2" w:rsidRPr="00B63DC8" w:rsidRDefault="00AC49B2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3.—</w:t>
      </w:r>
      <w:proofErr w:type="gramEnd"/>
      <w:r w:rsidRPr="00B63DC8">
        <w:rPr>
          <w:sz w:val="22"/>
          <w:szCs w:val="22"/>
        </w:rPr>
        <w:t xml:space="preserve"> La carte est délivrée à la date de nomination en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qualité de pilote.</w:t>
      </w:r>
    </w:p>
    <w:p w:rsidR="0057142D" w:rsidRPr="00B63DC8" w:rsidRDefault="0057142D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En cas de perte ou de vol, le titulaire doit en rendre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compte immédiatement à l'autorité signataire, qui lui délivrera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alors une nouvelle carte.</w:t>
      </w:r>
    </w:p>
    <w:p w:rsidR="00AC49B2" w:rsidRPr="00B63DC8" w:rsidRDefault="00AC49B2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>La carte est retirée à la date de cessation définitive de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l'activité de pilote.</w:t>
      </w:r>
    </w:p>
    <w:p w:rsidR="00AC49B2" w:rsidRPr="00B63DC8" w:rsidRDefault="00AC49B2" w:rsidP="001E7298">
      <w:pPr>
        <w:ind w:firstLine="426"/>
        <w:jc w:val="both"/>
        <w:rPr>
          <w:sz w:val="22"/>
          <w:szCs w:val="22"/>
        </w:rPr>
      </w:pPr>
    </w:p>
    <w:p w:rsidR="00B63DC8" w:rsidRDefault="00B63DC8" w:rsidP="001E7298">
      <w:pPr>
        <w:ind w:firstLine="426"/>
        <w:jc w:val="both"/>
        <w:rPr>
          <w:sz w:val="22"/>
          <w:szCs w:val="22"/>
        </w:rPr>
      </w:pPr>
      <w:r w:rsidRPr="00B63DC8">
        <w:rPr>
          <w:sz w:val="22"/>
          <w:szCs w:val="22"/>
        </w:rPr>
        <w:t xml:space="preserve">Art. </w:t>
      </w:r>
      <w:proofErr w:type="gramStart"/>
      <w:r w:rsidRPr="00B63DC8">
        <w:rPr>
          <w:sz w:val="22"/>
          <w:szCs w:val="22"/>
        </w:rPr>
        <w:t>4.</w:t>
      </w:r>
      <w:r w:rsidR="0057142D" w:rsidRPr="00B63DC8">
        <w:rPr>
          <w:sz w:val="22"/>
          <w:szCs w:val="22"/>
        </w:rPr>
        <w:t>—</w:t>
      </w:r>
      <w:proofErr w:type="gramEnd"/>
      <w:r w:rsidRPr="00B63DC8">
        <w:rPr>
          <w:sz w:val="22"/>
          <w:szCs w:val="22"/>
        </w:rPr>
        <w:t xml:space="preserve"> La forme et les mentions de la carte d'identité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professionnelle de pilote maritime sont conformes à un</w:t>
      </w:r>
      <w:r w:rsidR="00AC49B2">
        <w:rPr>
          <w:sz w:val="22"/>
          <w:szCs w:val="22"/>
        </w:rPr>
        <w:t xml:space="preserve"> </w:t>
      </w:r>
      <w:r w:rsidRPr="00B63DC8">
        <w:rPr>
          <w:sz w:val="22"/>
          <w:szCs w:val="22"/>
        </w:rPr>
        <w:t>modèle fixé par arrêté du Président du gouvernement.</w:t>
      </w:r>
    </w:p>
    <w:p w:rsidR="001E7298" w:rsidRDefault="001E7298" w:rsidP="001E7298">
      <w:pPr>
        <w:ind w:firstLine="426"/>
        <w:jc w:val="both"/>
        <w:rPr>
          <w:sz w:val="22"/>
          <w:szCs w:val="22"/>
        </w:rPr>
      </w:pPr>
    </w:p>
    <w:p w:rsidR="001E7298" w:rsidRPr="00B63DC8" w:rsidRDefault="001E7298" w:rsidP="001E7298">
      <w:pPr>
        <w:ind w:firstLine="426"/>
        <w:jc w:val="both"/>
        <w:rPr>
          <w:sz w:val="22"/>
          <w:szCs w:val="22"/>
        </w:rPr>
      </w:pPr>
    </w:p>
    <w:sectPr w:rsidR="001E7298" w:rsidRPr="00B63DC8" w:rsidSect="003779D7">
      <w:headerReference w:type="default" r:id="rId8"/>
      <w:pgSz w:w="11906" w:h="16838"/>
      <w:pgMar w:top="1134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17" w:rsidRDefault="00233317">
      <w:r>
        <w:separator/>
      </w:r>
    </w:p>
  </w:endnote>
  <w:endnote w:type="continuationSeparator" w:id="0">
    <w:p w:rsidR="00233317" w:rsidRDefault="0023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17" w:rsidRDefault="00233317">
      <w:r>
        <w:separator/>
      </w:r>
    </w:p>
  </w:footnote>
  <w:footnote w:type="continuationSeparator" w:id="0">
    <w:p w:rsidR="00233317" w:rsidRDefault="0023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17" w:rsidRDefault="00233317">
    <w:pPr>
      <w:pStyle w:val="En-tte"/>
      <w:jc w:val="center"/>
    </w:pPr>
    <w:fldSimple w:instr="PAGE   \* MERGEFORMAT">
      <w:r w:rsidR="00A51CD5">
        <w:rPr>
          <w:noProof/>
        </w:rPr>
        <w:t>11</w:t>
      </w:r>
    </w:fldSimple>
  </w:p>
  <w:p w:rsidR="00233317" w:rsidRDefault="002333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46"/>
    <w:multiLevelType w:val="hybridMultilevel"/>
    <w:tmpl w:val="AB86A716"/>
    <w:lvl w:ilvl="0" w:tplc="516AA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673D"/>
    <w:multiLevelType w:val="hybridMultilevel"/>
    <w:tmpl w:val="6122C6BE"/>
    <w:lvl w:ilvl="0" w:tplc="76507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DE5"/>
    <w:multiLevelType w:val="hybridMultilevel"/>
    <w:tmpl w:val="9B628F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128"/>
    <w:multiLevelType w:val="hybridMultilevel"/>
    <w:tmpl w:val="32ECE978"/>
    <w:lvl w:ilvl="0" w:tplc="CD549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6E51"/>
    <w:multiLevelType w:val="hybridMultilevel"/>
    <w:tmpl w:val="8716C226"/>
    <w:lvl w:ilvl="0" w:tplc="13ECB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0E0F"/>
    <w:multiLevelType w:val="hybridMultilevel"/>
    <w:tmpl w:val="EBBC25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61B4D"/>
    <w:multiLevelType w:val="hybridMultilevel"/>
    <w:tmpl w:val="121E76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8D3"/>
    <w:multiLevelType w:val="hybridMultilevel"/>
    <w:tmpl w:val="C6681358"/>
    <w:lvl w:ilvl="0" w:tplc="5FCA5950">
      <w:start w:val="10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018E6"/>
    <w:multiLevelType w:val="hybridMultilevel"/>
    <w:tmpl w:val="6130FEE0"/>
    <w:lvl w:ilvl="0" w:tplc="040C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98365A2"/>
    <w:multiLevelType w:val="hybridMultilevel"/>
    <w:tmpl w:val="4E987FF8"/>
    <w:lvl w:ilvl="0" w:tplc="7FD8EBC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2FC"/>
    <w:rsid w:val="00025428"/>
    <w:rsid w:val="000263B0"/>
    <w:rsid w:val="000278C2"/>
    <w:rsid w:val="00035893"/>
    <w:rsid w:val="00057DE0"/>
    <w:rsid w:val="00071A03"/>
    <w:rsid w:val="00072377"/>
    <w:rsid w:val="00076E30"/>
    <w:rsid w:val="000909C3"/>
    <w:rsid w:val="00093CB7"/>
    <w:rsid w:val="000B7944"/>
    <w:rsid w:val="000C23FD"/>
    <w:rsid w:val="000C52D0"/>
    <w:rsid w:val="000E1F67"/>
    <w:rsid w:val="000E512F"/>
    <w:rsid w:val="000F35A7"/>
    <w:rsid w:val="00103181"/>
    <w:rsid w:val="0010496D"/>
    <w:rsid w:val="00136E85"/>
    <w:rsid w:val="00156164"/>
    <w:rsid w:val="00161593"/>
    <w:rsid w:val="00165DC6"/>
    <w:rsid w:val="001A07B7"/>
    <w:rsid w:val="001A6E74"/>
    <w:rsid w:val="001A72FC"/>
    <w:rsid w:val="001B1A54"/>
    <w:rsid w:val="001B344B"/>
    <w:rsid w:val="001B572D"/>
    <w:rsid w:val="001C4792"/>
    <w:rsid w:val="001D3472"/>
    <w:rsid w:val="001E693E"/>
    <w:rsid w:val="001E7298"/>
    <w:rsid w:val="001F4DA5"/>
    <w:rsid w:val="00211DD8"/>
    <w:rsid w:val="00230CDC"/>
    <w:rsid w:val="00233317"/>
    <w:rsid w:val="00241ABD"/>
    <w:rsid w:val="00264416"/>
    <w:rsid w:val="002F619A"/>
    <w:rsid w:val="003066E1"/>
    <w:rsid w:val="00367842"/>
    <w:rsid w:val="003759C7"/>
    <w:rsid w:val="003760F7"/>
    <w:rsid w:val="003779D7"/>
    <w:rsid w:val="0038256D"/>
    <w:rsid w:val="00386EC7"/>
    <w:rsid w:val="003A09AC"/>
    <w:rsid w:val="003B59D8"/>
    <w:rsid w:val="003B6D5F"/>
    <w:rsid w:val="003D3DAE"/>
    <w:rsid w:val="003D5587"/>
    <w:rsid w:val="003F4821"/>
    <w:rsid w:val="004009D3"/>
    <w:rsid w:val="004361A1"/>
    <w:rsid w:val="004406A3"/>
    <w:rsid w:val="004572DD"/>
    <w:rsid w:val="00477158"/>
    <w:rsid w:val="00482686"/>
    <w:rsid w:val="0048643E"/>
    <w:rsid w:val="004C5400"/>
    <w:rsid w:val="004E6D7E"/>
    <w:rsid w:val="004E6DE5"/>
    <w:rsid w:val="00513806"/>
    <w:rsid w:val="00521713"/>
    <w:rsid w:val="005271FC"/>
    <w:rsid w:val="0057142D"/>
    <w:rsid w:val="00572571"/>
    <w:rsid w:val="005817C2"/>
    <w:rsid w:val="00586ECA"/>
    <w:rsid w:val="005A5D95"/>
    <w:rsid w:val="005A718A"/>
    <w:rsid w:val="005A718D"/>
    <w:rsid w:val="005B4B12"/>
    <w:rsid w:val="005C5D82"/>
    <w:rsid w:val="005E09E2"/>
    <w:rsid w:val="005F2999"/>
    <w:rsid w:val="00615128"/>
    <w:rsid w:val="006168C9"/>
    <w:rsid w:val="006238AF"/>
    <w:rsid w:val="00626009"/>
    <w:rsid w:val="00627812"/>
    <w:rsid w:val="0063737A"/>
    <w:rsid w:val="006467C6"/>
    <w:rsid w:val="0065335B"/>
    <w:rsid w:val="00660758"/>
    <w:rsid w:val="006616B3"/>
    <w:rsid w:val="006666C3"/>
    <w:rsid w:val="00673590"/>
    <w:rsid w:val="00681BB7"/>
    <w:rsid w:val="00683BE4"/>
    <w:rsid w:val="0068580E"/>
    <w:rsid w:val="0069008F"/>
    <w:rsid w:val="00693A9A"/>
    <w:rsid w:val="0069683D"/>
    <w:rsid w:val="006A33CE"/>
    <w:rsid w:val="006A7354"/>
    <w:rsid w:val="006B5345"/>
    <w:rsid w:val="006D054D"/>
    <w:rsid w:val="006D094A"/>
    <w:rsid w:val="006F2703"/>
    <w:rsid w:val="007046BE"/>
    <w:rsid w:val="00710011"/>
    <w:rsid w:val="0071375F"/>
    <w:rsid w:val="0072771A"/>
    <w:rsid w:val="00742A11"/>
    <w:rsid w:val="00756620"/>
    <w:rsid w:val="00794E42"/>
    <w:rsid w:val="00794E59"/>
    <w:rsid w:val="007A62A0"/>
    <w:rsid w:val="007B124F"/>
    <w:rsid w:val="007C7F5F"/>
    <w:rsid w:val="007E302B"/>
    <w:rsid w:val="007E389D"/>
    <w:rsid w:val="007E78A1"/>
    <w:rsid w:val="007F32F1"/>
    <w:rsid w:val="007F7535"/>
    <w:rsid w:val="00824F10"/>
    <w:rsid w:val="00825188"/>
    <w:rsid w:val="00846FF1"/>
    <w:rsid w:val="00857241"/>
    <w:rsid w:val="00866259"/>
    <w:rsid w:val="0089552A"/>
    <w:rsid w:val="008B35E0"/>
    <w:rsid w:val="008C3D76"/>
    <w:rsid w:val="008C6585"/>
    <w:rsid w:val="008D4B39"/>
    <w:rsid w:val="008D6AFB"/>
    <w:rsid w:val="008F7657"/>
    <w:rsid w:val="00900C9F"/>
    <w:rsid w:val="00905E5C"/>
    <w:rsid w:val="0090780C"/>
    <w:rsid w:val="009154F7"/>
    <w:rsid w:val="00921F40"/>
    <w:rsid w:val="00930708"/>
    <w:rsid w:val="00932567"/>
    <w:rsid w:val="00946FEF"/>
    <w:rsid w:val="00966F35"/>
    <w:rsid w:val="00974DE1"/>
    <w:rsid w:val="009A5389"/>
    <w:rsid w:val="009A5F7B"/>
    <w:rsid w:val="00A04F38"/>
    <w:rsid w:val="00A263F0"/>
    <w:rsid w:val="00A30FF4"/>
    <w:rsid w:val="00A41E81"/>
    <w:rsid w:val="00A421C5"/>
    <w:rsid w:val="00A43B57"/>
    <w:rsid w:val="00A51CD5"/>
    <w:rsid w:val="00A803FC"/>
    <w:rsid w:val="00AA05FF"/>
    <w:rsid w:val="00AB3D88"/>
    <w:rsid w:val="00AB4C3F"/>
    <w:rsid w:val="00AB7AA0"/>
    <w:rsid w:val="00AC2CDD"/>
    <w:rsid w:val="00AC49B2"/>
    <w:rsid w:val="00AC4AB4"/>
    <w:rsid w:val="00AE0DA2"/>
    <w:rsid w:val="00AF7509"/>
    <w:rsid w:val="00B21B5C"/>
    <w:rsid w:val="00B32BC3"/>
    <w:rsid w:val="00B4317F"/>
    <w:rsid w:val="00B60940"/>
    <w:rsid w:val="00B63DC8"/>
    <w:rsid w:val="00B90569"/>
    <w:rsid w:val="00BC51D0"/>
    <w:rsid w:val="00BD010E"/>
    <w:rsid w:val="00BE551E"/>
    <w:rsid w:val="00BF6949"/>
    <w:rsid w:val="00C161F8"/>
    <w:rsid w:val="00C25923"/>
    <w:rsid w:val="00C36A59"/>
    <w:rsid w:val="00C51358"/>
    <w:rsid w:val="00C56285"/>
    <w:rsid w:val="00C652A5"/>
    <w:rsid w:val="00C865DD"/>
    <w:rsid w:val="00C90BCF"/>
    <w:rsid w:val="00C94F04"/>
    <w:rsid w:val="00CA6284"/>
    <w:rsid w:val="00CD0C1C"/>
    <w:rsid w:val="00CD182C"/>
    <w:rsid w:val="00CE027C"/>
    <w:rsid w:val="00CF69FA"/>
    <w:rsid w:val="00D17E30"/>
    <w:rsid w:val="00D17FCD"/>
    <w:rsid w:val="00D4318F"/>
    <w:rsid w:val="00D460F6"/>
    <w:rsid w:val="00D52BE6"/>
    <w:rsid w:val="00D60751"/>
    <w:rsid w:val="00D74FDB"/>
    <w:rsid w:val="00DE2920"/>
    <w:rsid w:val="00DF4C59"/>
    <w:rsid w:val="00E12E96"/>
    <w:rsid w:val="00E2453F"/>
    <w:rsid w:val="00E24E0B"/>
    <w:rsid w:val="00E43850"/>
    <w:rsid w:val="00E56EA2"/>
    <w:rsid w:val="00E56FE9"/>
    <w:rsid w:val="00E6155B"/>
    <w:rsid w:val="00E65F03"/>
    <w:rsid w:val="00E72B07"/>
    <w:rsid w:val="00E80FA1"/>
    <w:rsid w:val="00E8216C"/>
    <w:rsid w:val="00EB2329"/>
    <w:rsid w:val="00EB7F7C"/>
    <w:rsid w:val="00ED01C2"/>
    <w:rsid w:val="00EE03F2"/>
    <w:rsid w:val="00EF1F65"/>
    <w:rsid w:val="00EF460E"/>
    <w:rsid w:val="00F008BC"/>
    <w:rsid w:val="00F0227B"/>
    <w:rsid w:val="00F0308F"/>
    <w:rsid w:val="00F235F9"/>
    <w:rsid w:val="00F2753D"/>
    <w:rsid w:val="00F3135F"/>
    <w:rsid w:val="00F373AB"/>
    <w:rsid w:val="00F4650B"/>
    <w:rsid w:val="00F552C5"/>
    <w:rsid w:val="00F60B45"/>
    <w:rsid w:val="00F7025B"/>
    <w:rsid w:val="00F7319F"/>
    <w:rsid w:val="00F875D5"/>
    <w:rsid w:val="00F9336F"/>
    <w:rsid w:val="00F937F0"/>
    <w:rsid w:val="00FA1BB5"/>
    <w:rsid w:val="00FB2FA1"/>
    <w:rsid w:val="00FC1A2F"/>
    <w:rsid w:val="00FD17A4"/>
    <w:rsid w:val="00FD5C2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B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09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E09E2"/>
    <w:pPr>
      <w:keepNext/>
      <w:spacing w:before="240" w:after="60"/>
      <w:jc w:val="both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2B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2B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046BE"/>
    <w:rPr>
      <w:sz w:val="24"/>
      <w:szCs w:val="24"/>
    </w:rPr>
  </w:style>
  <w:style w:type="character" w:customStyle="1" w:styleId="Titre3Car">
    <w:name w:val="Titre 3 Car"/>
    <w:link w:val="Titre3"/>
    <w:uiPriority w:val="99"/>
    <w:rsid w:val="005E09E2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Titre1Car">
    <w:name w:val="Titre 1 Car"/>
    <w:link w:val="Titre1"/>
    <w:rsid w:val="005E09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9E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3">
    <w:name w:val="toc 3"/>
    <w:basedOn w:val="Normal"/>
    <w:next w:val="Normal"/>
    <w:autoRedefine/>
    <w:uiPriority w:val="39"/>
    <w:rsid w:val="005E09E2"/>
    <w:pPr>
      <w:ind w:left="480"/>
    </w:pPr>
  </w:style>
  <w:style w:type="character" w:styleId="Lienhypertexte">
    <w:name w:val="Hyperlink"/>
    <w:uiPriority w:val="99"/>
    <w:unhideWhenUsed/>
    <w:rsid w:val="005E09E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C51D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C5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w\Desktop\Mod&#232;le%20support%20pour%20consolid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339B-AD4A-47E7-BB65-45A7DE8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support pour consolidation.dot</Template>
  <TotalTime>18</TotalTime>
  <Pages>15</Pages>
  <Words>5465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ISPF</Company>
  <LinksUpToDate>false</LinksUpToDate>
  <CharactersWithSpaces>35457</CharactersWithSpaces>
  <SharedDoc>false</SharedDoc>
  <HLinks>
    <vt:vector size="30" baseType="variant"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_Toc467231022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_Toc467231021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_Toc467231020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_Toc467231019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_Toc467231018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FW. WONG</dc:creator>
  <cp:lastModifiedBy>pperrin</cp:lastModifiedBy>
  <cp:revision>3</cp:revision>
  <cp:lastPrinted>2016-11-18T21:21:00Z</cp:lastPrinted>
  <dcterms:created xsi:type="dcterms:W3CDTF">2018-11-09T18:55:00Z</dcterms:created>
  <dcterms:modified xsi:type="dcterms:W3CDTF">2018-11-14T18:24:00Z</dcterms:modified>
</cp:coreProperties>
</file>