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B8B" w:rsidRPr="00F44B8B" w:rsidRDefault="00F44B8B" w:rsidP="009129F3">
      <w:pPr>
        <w:spacing w:before="120" w:after="120"/>
        <w:jc w:val="center"/>
        <w:rPr>
          <w:rFonts w:ascii="Times New Roman" w:hAnsi="Times New Roman" w:cs="Times New Roman"/>
        </w:rPr>
      </w:pPr>
      <w:r w:rsidRPr="00F44B8B">
        <w:rPr>
          <w:rFonts w:ascii="Times New Roman" w:hAnsi="Times New Roman" w:cs="Times New Roman"/>
        </w:rPr>
        <w:t>Annexe</w:t>
      </w:r>
    </w:p>
    <w:p w:rsidR="00F44B8B" w:rsidRDefault="00005E37" w:rsidP="009129F3">
      <w:pPr>
        <w:spacing w:before="120" w:after="120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à</w:t>
      </w:r>
      <w:proofErr w:type="gramEnd"/>
      <w:r>
        <w:rPr>
          <w:rFonts w:ascii="Times New Roman" w:hAnsi="Times New Roman" w:cs="Times New Roman"/>
        </w:rPr>
        <w:t xml:space="preserve"> l’arrêté n</w:t>
      </w:r>
      <w:r w:rsidR="00F44B8B" w:rsidRPr="00F44B8B">
        <w:rPr>
          <w:rFonts w:ascii="Times New Roman" w:hAnsi="Times New Roman" w:cs="Times New Roman"/>
        </w:rPr>
        <w:t>°</w:t>
      </w:r>
      <w:r w:rsidR="00F44B8B">
        <w:rPr>
          <w:rFonts w:ascii="Times New Roman" w:hAnsi="Times New Roman" w:cs="Times New Roman"/>
        </w:rPr>
        <w:t xml:space="preserve">        </w:t>
      </w:r>
      <w:r w:rsidR="00824543">
        <w:rPr>
          <w:rFonts w:ascii="Times New Roman" w:hAnsi="Times New Roman" w:cs="Times New Roman"/>
        </w:rPr>
        <w:t xml:space="preserve"> </w:t>
      </w:r>
      <w:r w:rsidR="00063557">
        <w:rPr>
          <w:rFonts w:ascii="Times New Roman" w:hAnsi="Times New Roman" w:cs="Times New Roman"/>
        </w:rPr>
        <w:t xml:space="preserve">  </w:t>
      </w:r>
      <w:r w:rsidR="004F168B">
        <w:rPr>
          <w:rFonts w:ascii="Times New Roman" w:hAnsi="Times New Roman" w:cs="Times New Roman"/>
        </w:rPr>
        <w:t xml:space="preserve">     </w:t>
      </w:r>
      <w:r w:rsidR="00063557">
        <w:rPr>
          <w:rFonts w:ascii="Times New Roman" w:hAnsi="Times New Roman" w:cs="Times New Roman"/>
        </w:rPr>
        <w:t xml:space="preserve">    </w:t>
      </w:r>
      <w:r w:rsidR="00824543">
        <w:rPr>
          <w:rFonts w:ascii="Times New Roman" w:hAnsi="Times New Roman" w:cs="Times New Roman"/>
        </w:rPr>
        <w:t xml:space="preserve"> </w:t>
      </w:r>
      <w:r w:rsidR="006E0BF1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</w:t>
      </w:r>
      <w:r w:rsidR="00824543">
        <w:rPr>
          <w:rFonts w:ascii="Times New Roman" w:hAnsi="Times New Roman" w:cs="Times New Roman"/>
        </w:rPr>
        <w:t xml:space="preserve"> </w:t>
      </w:r>
      <w:r w:rsidR="00F44B8B">
        <w:rPr>
          <w:rFonts w:ascii="Times New Roman" w:hAnsi="Times New Roman" w:cs="Times New Roman"/>
        </w:rPr>
        <w:t xml:space="preserve">       /CM du </w:t>
      </w:r>
      <w:r w:rsidR="004F168B">
        <w:rPr>
          <w:rFonts w:ascii="Times New Roman" w:hAnsi="Times New Roman" w:cs="Times New Roman"/>
        </w:rPr>
        <w:t xml:space="preserve">       </w:t>
      </w:r>
    </w:p>
    <w:p w:rsidR="008951B8" w:rsidRPr="00082294" w:rsidRDefault="00082294" w:rsidP="009129F3">
      <w:pPr>
        <w:spacing w:before="120" w:after="120"/>
        <w:jc w:val="center"/>
        <w:rPr>
          <w:rFonts w:ascii="Times New Roman" w:hAnsi="Times New Roman" w:cs="Times New Roman"/>
          <w:b/>
        </w:rPr>
      </w:pPr>
      <w:r w:rsidRPr="00082294">
        <w:rPr>
          <w:rFonts w:ascii="Times New Roman" w:hAnsi="Times New Roman" w:cs="Times New Roman"/>
          <w:b/>
        </w:rPr>
        <w:t>Délimitation de la</w:t>
      </w:r>
      <w:r w:rsidR="00354F8F" w:rsidRPr="00082294">
        <w:rPr>
          <w:rFonts w:ascii="Times New Roman" w:hAnsi="Times New Roman" w:cs="Times New Roman"/>
          <w:b/>
        </w:rPr>
        <w:t xml:space="preserve"> zone </w:t>
      </w:r>
      <w:r w:rsidR="006E0BF1">
        <w:rPr>
          <w:rFonts w:ascii="Times New Roman" w:hAnsi="Times New Roman" w:cs="Times New Roman"/>
          <w:b/>
        </w:rPr>
        <w:t>dédiée</w:t>
      </w:r>
      <w:r w:rsidR="00010D1C">
        <w:rPr>
          <w:rFonts w:ascii="Times New Roman" w:hAnsi="Times New Roman" w:cs="Times New Roman"/>
          <w:b/>
        </w:rPr>
        <w:t xml:space="preserve"> au mouillage des navires </w:t>
      </w:r>
      <w:r w:rsidR="00010D1C">
        <w:rPr>
          <w:rFonts w:ascii="Times New Roman" w:hAnsi="Times New Roman" w:cs="Times New Roman"/>
          <w:b/>
        </w:rPr>
        <w:br/>
        <w:t xml:space="preserve">de longueur égale </w:t>
      </w:r>
      <w:r w:rsidR="000049A0">
        <w:rPr>
          <w:rFonts w:ascii="Times New Roman" w:hAnsi="Times New Roman" w:cs="Times New Roman"/>
          <w:b/>
        </w:rPr>
        <w:t xml:space="preserve">ou supérieure </w:t>
      </w:r>
      <w:r w:rsidR="00010D1C">
        <w:rPr>
          <w:rFonts w:ascii="Times New Roman" w:hAnsi="Times New Roman" w:cs="Times New Roman"/>
          <w:b/>
        </w:rPr>
        <w:t xml:space="preserve">à 90 mètres dans la baie de </w:t>
      </w:r>
      <w:proofErr w:type="spellStart"/>
      <w:r w:rsidR="00010D1C">
        <w:rPr>
          <w:rFonts w:ascii="Times New Roman" w:hAnsi="Times New Roman" w:cs="Times New Roman"/>
          <w:b/>
        </w:rPr>
        <w:t>Taiohae</w:t>
      </w:r>
      <w:proofErr w:type="spellEnd"/>
      <w:r w:rsidR="00010D1C">
        <w:rPr>
          <w:rFonts w:ascii="Times New Roman" w:hAnsi="Times New Roman" w:cs="Times New Roman"/>
          <w:b/>
        </w:rPr>
        <w:t xml:space="preserve"> à </w:t>
      </w:r>
      <w:proofErr w:type="spellStart"/>
      <w:r w:rsidR="00010D1C">
        <w:rPr>
          <w:rFonts w:ascii="Times New Roman" w:hAnsi="Times New Roman" w:cs="Times New Roman"/>
          <w:b/>
        </w:rPr>
        <w:t>Nuku</w:t>
      </w:r>
      <w:proofErr w:type="spellEnd"/>
      <w:r w:rsidR="00010D1C">
        <w:rPr>
          <w:rFonts w:ascii="Times New Roman" w:hAnsi="Times New Roman" w:cs="Times New Roman"/>
          <w:b/>
        </w:rPr>
        <w:t xml:space="preserve"> </w:t>
      </w:r>
      <w:proofErr w:type="spellStart"/>
      <w:r w:rsidR="00010D1C">
        <w:rPr>
          <w:rFonts w:ascii="Times New Roman" w:hAnsi="Times New Roman" w:cs="Times New Roman"/>
          <w:b/>
        </w:rPr>
        <w:t>Hiva</w:t>
      </w:r>
      <w:proofErr w:type="spellEnd"/>
    </w:p>
    <w:p w:rsidR="00F44B8B" w:rsidRDefault="00DA49E5" w:rsidP="00787C0A">
      <w:pPr>
        <w:jc w:val="center"/>
      </w:pPr>
      <w:r>
        <w:rPr>
          <w:noProof/>
          <w:lang w:eastAsia="fr-FR"/>
        </w:rPr>
        <w:pict>
          <v:oval id="_x0000_s1036" style="position:absolute;left:0;text-align:left;margin-left:268.5pt;margin-top:379.45pt;width:8.5pt;height:8.5pt;z-index:251666432" fillcolor="red" strokecolor="red"/>
        </w:pict>
      </w:r>
      <w:r>
        <w:rPr>
          <w:noProof/>
          <w:lang w:eastAsia="fr-FR"/>
        </w:rPr>
        <w:pict>
          <v:oval id="_x0000_s1032" style="position:absolute;left:0;text-align:left;margin-left:324.5pt;margin-top:649.45pt;width:16pt;height:16pt;z-index:251663360" fillcolor="red" strokecolor="red" strokeweight="1pt">
            <v:fill r:id="rId7" o:title="Diagonales larges vers le haut" type="pattern"/>
          </v:oval>
        </w:pict>
      </w:r>
      <w:r>
        <w:rPr>
          <w:noProof/>
          <w:lang w:eastAsia="fr-FR"/>
        </w:rPr>
        <w:pict>
          <v:oval id="_x0000_s1033" style="position:absolute;left:0;text-align:left;margin-left:328.5pt;margin-top:633.45pt;width:7.15pt;height:7.15pt;z-index:251664384" fillcolor="red" strokecolor="red" strokeweight="1pt"/>
        </w:pict>
      </w:r>
      <w:r>
        <w:rPr>
          <w:noProof/>
          <w:lang w:eastAsia="fr-FR"/>
        </w:rPr>
        <w:pict>
          <v:rect id="_x0000_s1034" style="position:absolute;left:0;text-align:left;margin-left:322pt;margin-top:596.95pt;width:19.15pt;height:11.5pt;z-index:251665408" fillcolor="#e36c0a [2409]" strokecolor="red">
            <v:fill opacity=".5" color2="#fbcba3" o:opacity2="29491f" rotate="t"/>
          </v:rect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4pt;margin-top:570.95pt;width:210pt;height:106.5pt;z-index:251662336;mso-width-relative:margin;mso-height-relative:margin" o:regroupid="1" strokeweight="1.5pt">
            <v:textbox style="mso-next-textbox:#_x0000_s1028">
              <w:txbxContent>
                <w:p w:rsidR="006B439A" w:rsidRPr="0067630C" w:rsidRDefault="006B439A" w:rsidP="006B439A">
                  <w:pPr>
                    <w:spacing w:after="12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763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Légende</w:t>
                  </w:r>
                </w:p>
                <w:p w:rsidR="0067630C" w:rsidRDefault="006B439A" w:rsidP="0067630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Zone interdiction de mouillage</w:t>
                  </w:r>
                  <w:r w:rsidR="0067630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6B439A" w:rsidRPr="00E26C54" w:rsidRDefault="0067630C" w:rsidP="0067630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protection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du câble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Natitua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6B439A" w:rsidRDefault="006B439A" w:rsidP="006B439A">
                  <w:pPr>
                    <w:spacing w:after="1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Point de Mouillage NH-1-T</w:t>
                  </w:r>
                </w:p>
                <w:p w:rsidR="006B439A" w:rsidRPr="00E26C54" w:rsidRDefault="006B439A" w:rsidP="006B439A">
                  <w:pPr>
                    <w:spacing w:after="1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Zone d’évitage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left:0;text-align:left;margin-left:12.45pt;margin-top:.4pt;width:503.9pt;height:679.05pt;z-index:251660288;mso-position-horizontal:absolute;mso-width-relative:margin;mso-height-relative:margin" strokeweight="4.5pt">
            <v:stroke linestyle="thickThin"/>
            <v:textbox>
              <w:txbxContent>
                <w:p w:rsidR="00CE6932" w:rsidRDefault="00CE693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07125" cy="8780431"/>
                        <wp:effectExtent l="19050" t="0" r="3175" b="0"/>
                        <wp:docPr id="3" name="Image 2" descr="L:\99 Echanges\LABO - SECNAV\11 - mouillage +90m Taiohae\ATE\Carte\Zone de mouilla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:\99 Echanges\LABO - SECNAV\11 - mouillage +90m Taiohae\ATE\Carte\Zone de mouilla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7125" cy="8780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44B8B" w:rsidSect="00010D1C">
      <w:footerReference w:type="default" r:id="rId9"/>
      <w:pgSz w:w="11906" w:h="16838"/>
      <w:pgMar w:top="567" w:right="720" w:bottom="567" w:left="720" w:header="709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6EE" w:rsidRDefault="00F166EE" w:rsidP="00BF21E5">
      <w:pPr>
        <w:spacing w:after="0" w:line="240" w:lineRule="auto"/>
      </w:pPr>
      <w:r>
        <w:separator/>
      </w:r>
    </w:p>
  </w:endnote>
  <w:endnote w:type="continuationSeparator" w:id="1">
    <w:p w:rsidR="00F166EE" w:rsidRDefault="00F166EE" w:rsidP="00BF2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680" w:rsidRPr="00351DDF" w:rsidRDefault="00F166EE">
    <w:pPr>
      <w:pStyle w:val="Pieddepage"/>
      <w:rPr>
        <w:rFonts w:ascii="Times New Roman" w:hAnsi="Times New Roman" w:cs="Times New Roman"/>
      </w:rPr>
    </w:pPr>
    <w:r w:rsidRPr="00BF21E5">
      <w:rPr>
        <w:rFonts w:ascii="Times New Roman" w:hAnsi="Times New Roman" w:cs="Times New Roman"/>
      </w:rPr>
      <w:t>NOR</w:t>
    </w:r>
    <w:r>
      <w:rPr>
        <w:rFonts w:ascii="Times New Roman" w:hAnsi="Times New Roman" w:cs="Times New Roman"/>
      </w:rPr>
      <w:t xml:space="preserve"> : </w:t>
    </w:r>
    <w:r w:rsidR="00010D1C" w:rsidRPr="00010D1C">
      <w:rPr>
        <w:rFonts w:ascii="Times New Roman" w:hAnsi="Times New Roman" w:cs="Times New Roman"/>
      </w:rPr>
      <w:t>DAM1920608AC-2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6EE" w:rsidRDefault="00F166EE" w:rsidP="00BF21E5">
      <w:pPr>
        <w:spacing w:after="0" w:line="240" w:lineRule="auto"/>
      </w:pPr>
      <w:r>
        <w:separator/>
      </w:r>
    </w:p>
  </w:footnote>
  <w:footnote w:type="continuationSeparator" w:id="1">
    <w:p w:rsidR="00F166EE" w:rsidRDefault="00F166EE" w:rsidP="00BF21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41">
      <o:colormenu v:ext="edit" fillcolor="none [2409]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F44B8B"/>
    <w:rsid w:val="000011AA"/>
    <w:rsid w:val="000049A0"/>
    <w:rsid w:val="00005E37"/>
    <w:rsid w:val="00010D1C"/>
    <w:rsid w:val="000322F3"/>
    <w:rsid w:val="0005709D"/>
    <w:rsid w:val="00063557"/>
    <w:rsid w:val="000765A5"/>
    <w:rsid w:val="00082294"/>
    <w:rsid w:val="00085B34"/>
    <w:rsid w:val="001019CB"/>
    <w:rsid w:val="00147A55"/>
    <w:rsid w:val="001579ED"/>
    <w:rsid w:val="00181015"/>
    <w:rsid w:val="001E0A5B"/>
    <w:rsid w:val="00234842"/>
    <w:rsid w:val="00263A2E"/>
    <w:rsid w:val="002840DF"/>
    <w:rsid w:val="002B6021"/>
    <w:rsid w:val="00302F58"/>
    <w:rsid w:val="00312883"/>
    <w:rsid w:val="00332943"/>
    <w:rsid w:val="00334FB9"/>
    <w:rsid w:val="00343646"/>
    <w:rsid w:val="00351DDF"/>
    <w:rsid w:val="00354F8F"/>
    <w:rsid w:val="00373047"/>
    <w:rsid w:val="00391CC4"/>
    <w:rsid w:val="003C13FC"/>
    <w:rsid w:val="003F77A3"/>
    <w:rsid w:val="00410671"/>
    <w:rsid w:val="00431DD4"/>
    <w:rsid w:val="004325E5"/>
    <w:rsid w:val="00440E90"/>
    <w:rsid w:val="0047567F"/>
    <w:rsid w:val="004B3F60"/>
    <w:rsid w:val="004F168B"/>
    <w:rsid w:val="0051105D"/>
    <w:rsid w:val="00530379"/>
    <w:rsid w:val="00545E61"/>
    <w:rsid w:val="00577E9B"/>
    <w:rsid w:val="005D000D"/>
    <w:rsid w:val="005D5236"/>
    <w:rsid w:val="005D7E11"/>
    <w:rsid w:val="005E0AA3"/>
    <w:rsid w:val="005E6AB2"/>
    <w:rsid w:val="00613CB0"/>
    <w:rsid w:val="0062505D"/>
    <w:rsid w:val="00641CAB"/>
    <w:rsid w:val="00670F28"/>
    <w:rsid w:val="0067630C"/>
    <w:rsid w:val="006B439A"/>
    <w:rsid w:val="006C2E3F"/>
    <w:rsid w:val="006E0BF1"/>
    <w:rsid w:val="006F35D8"/>
    <w:rsid w:val="006F4AFE"/>
    <w:rsid w:val="006F7B5D"/>
    <w:rsid w:val="00727D72"/>
    <w:rsid w:val="007650D7"/>
    <w:rsid w:val="007669CF"/>
    <w:rsid w:val="00782621"/>
    <w:rsid w:val="00787C0A"/>
    <w:rsid w:val="007D5004"/>
    <w:rsid w:val="00800093"/>
    <w:rsid w:val="00824543"/>
    <w:rsid w:val="00871D8E"/>
    <w:rsid w:val="008951B8"/>
    <w:rsid w:val="009129F3"/>
    <w:rsid w:val="009273EC"/>
    <w:rsid w:val="009442D6"/>
    <w:rsid w:val="00944716"/>
    <w:rsid w:val="009733CA"/>
    <w:rsid w:val="00982753"/>
    <w:rsid w:val="009B68C7"/>
    <w:rsid w:val="009B779B"/>
    <w:rsid w:val="009C1776"/>
    <w:rsid w:val="009F244E"/>
    <w:rsid w:val="00A01A6C"/>
    <w:rsid w:val="00A04C3C"/>
    <w:rsid w:val="00A14F0D"/>
    <w:rsid w:val="00A511E0"/>
    <w:rsid w:val="00AA63FE"/>
    <w:rsid w:val="00AB388F"/>
    <w:rsid w:val="00B0559C"/>
    <w:rsid w:val="00B461E3"/>
    <w:rsid w:val="00B625C0"/>
    <w:rsid w:val="00BA0DC5"/>
    <w:rsid w:val="00BA60C0"/>
    <w:rsid w:val="00BC21E8"/>
    <w:rsid w:val="00BE5984"/>
    <w:rsid w:val="00BF21E5"/>
    <w:rsid w:val="00C16B7D"/>
    <w:rsid w:val="00C471F6"/>
    <w:rsid w:val="00C76EDC"/>
    <w:rsid w:val="00CE6932"/>
    <w:rsid w:val="00D10019"/>
    <w:rsid w:val="00D46A16"/>
    <w:rsid w:val="00D7744A"/>
    <w:rsid w:val="00D96D7E"/>
    <w:rsid w:val="00DA49E5"/>
    <w:rsid w:val="00DA5019"/>
    <w:rsid w:val="00DB1EE5"/>
    <w:rsid w:val="00DB7AD6"/>
    <w:rsid w:val="00E06663"/>
    <w:rsid w:val="00E27A27"/>
    <w:rsid w:val="00E73489"/>
    <w:rsid w:val="00EA5E34"/>
    <w:rsid w:val="00EE40CC"/>
    <w:rsid w:val="00EE7C9A"/>
    <w:rsid w:val="00F166EE"/>
    <w:rsid w:val="00F167D1"/>
    <w:rsid w:val="00F32A5B"/>
    <w:rsid w:val="00F44B8B"/>
    <w:rsid w:val="00F65680"/>
    <w:rsid w:val="00F83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o:colormenu v:ext="edit" fillcolor="none [2409]" strokecolor="red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F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4B8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F2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F21E5"/>
  </w:style>
  <w:style w:type="paragraph" w:styleId="Pieddepage">
    <w:name w:val="footer"/>
    <w:basedOn w:val="Normal"/>
    <w:link w:val="PieddepageCar"/>
    <w:uiPriority w:val="99"/>
    <w:semiHidden/>
    <w:unhideWhenUsed/>
    <w:rsid w:val="00BF2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F21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2F491-D23D-4969-8CB3-0DFAC8B6A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de l'Informatique de la Polynésie Française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ctihoni</dc:creator>
  <cp:lastModifiedBy>hholozet1</cp:lastModifiedBy>
  <cp:revision>2</cp:revision>
  <cp:lastPrinted>2019-03-21T01:43:00Z</cp:lastPrinted>
  <dcterms:created xsi:type="dcterms:W3CDTF">2019-07-25T21:21:00Z</dcterms:created>
  <dcterms:modified xsi:type="dcterms:W3CDTF">2019-07-25T21:21:00Z</dcterms:modified>
</cp:coreProperties>
</file>