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7B9C9B6" wp14:editId="1D7C1A52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9511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CB0C08" w:rsidRPr="00FF680A" w:rsidRDefault="00CB0C08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F46E16" w:rsidRPr="00F46E16" w:rsidRDefault="0082074A" w:rsidP="00F46E16">
            <w:pPr>
              <w:spacing w:before="0"/>
              <w:jc w:val="left"/>
              <w:rPr>
                <w:rFonts w:eastAsia="Times New Roman" w:cs="Times New Roman"/>
                <w:lang w:eastAsia="fr-FR"/>
              </w:rPr>
            </w:pPr>
            <w:r w:rsidRPr="0082074A">
              <w:rPr>
                <w:rFonts w:eastAsia="Times New Roman" w:cs="Times New Roman"/>
                <w:lang w:eastAsia="fr-FR"/>
              </w:rPr>
              <w:t xml:space="preserve">Le Ministre des grands travaux, de l’équipement, en charge des transports aériens, terrestres et maritimes </w:t>
            </w:r>
            <w:r w:rsidR="00F46E16" w:rsidRPr="00F46E16">
              <w:rPr>
                <w:rFonts w:eastAsia="Times New Roman" w:cs="Times New Roman"/>
                <w:lang w:eastAsia="fr-FR"/>
              </w:rPr>
              <w:t>Bâtiment administratif A</w:t>
            </w:r>
            <w:bookmarkStart w:id="0" w:name="_GoBack"/>
            <w:bookmarkEnd w:id="0"/>
            <w:r w:rsidR="00F46E16" w:rsidRPr="00F46E16">
              <w:rPr>
                <w:rFonts w:eastAsia="Times New Roman" w:cs="Times New Roman"/>
                <w:lang w:eastAsia="fr-FR"/>
              </w:rPr>
              <w:t xml:space="preserve">2 – </w:t>
            </w:r>
            <w:r>
              <w:rPr>
                <w:rFonts w:eastAsia="Times New Roman" w:cs="Times New Roman"/>
                <w:lang w:eastAsia="fr-FR"/>
              </w:rPr>
              <w:t>5</w:t>
            </w:r>
            <w:r w:rsidR="00F46E16" w:rsidRPr="00F46E16">
              <w:rPr>
                <w:rFonts w:eastAsia="Times New Roman" w:cs="Times New Roman"/>
                <w:vertAlign w:val="superscript"/>
                <w:lang w:eastAsia="fr-FR"/>
              </w:rPr>
              <w:t>ème</w:t>
            </w:r>
            <w:r w:rsidR="00F46E16" w:rsidRPr="00F46E16">
              <w:rPr>
                <w:rFonts w:eastAsia="Times New Roman" w:cs="Times New Roman"/>
                <w:lang w:eastAsia="fr-FR"/>
              </w:rPr>
              <w:t xml:space="preserve"> étage</w:t>
            </w:r>
            <w:r w:rsidR="00F46E16" w:rsidRPr="00F46E16">
              <w:rPr>
                <w:rFonts w:eastAsia="Times New Roman" w:cs="Times New Roman"/>
                <w:lang w:eastAsia="fr-FR"/>
              </w:rPr>
              <w:br/>
              <w:t xml:space="preserve">Rue du Commandant </w:t>
            </w:r>
            <w:proofErr w:type="spellStart"/>
            <w:r w:rsidR="00F46E16" w:rsidRPr="00F46E16">
              <w:rPr>
                <w:rFonts w:eastAsia="Times New Roman" w:cs="Times New Roman"/>
                <w:lang w:eastAsia="fr-FR"/>
              </w:rPr>
              <w:t>Destremeau</w:t>
            </w:r>
            <w:proofErr w:type="spellEnd"/>
            <w:r w:rsidR="00F46E16" w:rsidRPr="00F46E16">
              <w:rPr>
                <w:rFonts w:eastAsia="Times New Roman" w:cs="Times New Roman"/>
                <w:lang w:eastAsia="fr-FR"/>
              </w:rPr>
              <w:t xml:space="preserve"> - Papeete</w:t>
            </w:r>
          </w:p>
          <w:p w:rsidR="00F46E16" w:rsidRPr="00F46E16" w:rsidRDefault="00F46E16" w:rsidP="00F46E16">
            <w:pPr>
              <w:spacing w:before="0"/>
              <w:jc w:val="left"/>
              <w:rPr>
                <w:rFonts w:eastAsia="Times New Roman" w:cs="Times New Roman"/>
                <w:lang w:eastAsia="fr-FR"/>
              </w:rPr>
            </w:pPr>
            <w:r w:rsidRPr="00F46E16">
              <w:rPr>
                <w:rFonts w:eastAsia="Times New Roman" w:cs="Times New Roman"/>
                <w:lang w:eastAsia="fr-FR"/>
              </w:rPr>
              <w:t>Adresse postale : B.P. 2551 -  98713 PAPEETE  - TAHITI  - Polynésie française</w:t>
            </w:r>
          </w:p>
          <w:p w:rsidR="00CB0C08" w:rsidRPr="00F46E16" w:rsidRDefault="00F46E16" w:rsidP="00F46E16">
            <w:pPr>
              <w:tabs>
                <w:tab w:val="left" w:pos="1985"/>
              </w:tabs>
              <w:spacing w:before="0"/>
              <w:jc w:val="left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F46E16">
              <w:rPr>
                <w:rFonts w:eastAsia="Times New Roman" w:cs="Times New Roman"/>
                <w:lang w:eastAsia="fr-FR"/>
              </w:rPr>
              <w:t xml:space="preserve">Téléphone : (689) </w:t>
            </w:r>
            <w:r w:rsidR="0082074A" w:rsidRPr="0082074A">
              <w:rPr>
                <w:rFonts w:eastAsia="Times New Roman" w:cs="Times New Roman"/>
                <w:lang w:eastAsia="fr-FR"/>
              </w:rPr>
              <w:t>40 46 80 19</w:t>
            </w:r>
            <w:r w:rsidRPr="00F46E16">
              <w:rPr>
                <w:rFonts w:eastAsia="Times New Roman" w:cs="Times New Roman"/>
                <w:lang w:eastAsia="fr-FR"/>
              </w:rPr>
              <w:br/>
              <w:t xml:space="preserve">Fax : </w:t>
            </w:r>
            <w:r w:rsidR="0082074A">
              <w:rPr>
                <w:rFonts w:eastAsia="Times New Roman" w:cs="Times New Roman"/>
                <w:lang w:eastAsia="fr-FR"/>
              </w:rPr>
              <w:t xml:space="preserve">        </w:t>
            </w:r>
            <w:proofErr w:type="gramStart"/>
            <w:r w:rsidR="0082074A">
              <w:rPr>
                <w:rFonts w:eastAsia="Times New Roman" w:cs="Times New Roman"/>
                <w:lang w:eastAsia="fr-FR"/>
              </w:rPr>
              <w:t xml:space="preserve">   </w:t>
            </w:r>
            <w:r w:rsidRPr="00F46E16">
              <w:rPr>
                <w:rFonts w:eastAsia="Times New Roman" w:cs="Times New Roman"/>
                <w:lang w:eastAsia="fr-FR"/>
              </w:rPr>
              <w:t>(</w:t>
            </w:r>
            <w:proofErr w:type="gramEnd"/>
            <w:r w:rsidRPr="00F46E16">
              <w:rPr>
                <w:rFonts w:eastAsia="Times New Roman" w:cs="Times New Roman"/>
                <w:lang w:eastAsia="fr-FR"/>
              </w:rPr>
              <w:t xml:space="preserve">689) </w:t>
            </w:r>
            <w:r w:rsidR="0082074A" w:rsidRPr="0082074A">
              <w:rPr>
                <w:rFonts w:eastAsia="Times New Roman" w:cs="Times New Roman"/>
                <w:lang w:eastAsia="fr-FR"/>
              </w:rPr>
              <w:t>40 48 37 92</w:t>
            </w:r>
            <w:r w:rsidRPr="00F46E16">
              <w:rPr>
                <w:rFonts w:eastAsia="Times New Roman" w:cs="Times New Roman"/>
                <w:lang w:eastAsia="fr-FR"/>
              </w:rPr>
              <w:br/>
              <w:t xml:space="preserve">Courriel : </w:t>
            </w:r>
            <w:r w:rsidR="0082074A" w:rsidRPr="0082074A">
              <w:t>secretariat.mgt@gouvernement.pf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FF680A" w:rsidRPr="00FF680A" w:rsidRDefault="00FF680A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Mme Catherine ROCHETEAU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Directrice des Affaires Maritimes Polynésiennes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Immeuble SAT NUI, N°12, voie M, Fare Ute, Papeete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Adresse postale : BP.9005 – 98716 – Pirae – TAHITI – Polynésie française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Tel : + (689) 40.54.45.00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Fax : + (689) 40.54.45.04</w:t>
            </w:r>
          </w:p>
          <w:p w:rsidR="00084C4B" w:rsidRPr="00F46E16" w:rsidRDefault="00F46E16" w:rsidP="00D773D3">
            <w:pPr>
              <w:pStyle w:val="TM3"/>
              <w:rPr>
                <w:b w:val="0"/>
                <w:lang w:eastAsia="zh-CN"/>
              </w:rPr>
            </w:pPr>
            <w:r w:rsidRPr="00F46E16">
              <w:rPr>
                <w:rFonts w:eastAsia="Times New Roman" w:cs="Times New Roman"/>
                <w:b w:val="0"/>
                <w:color w:val="000000" w:themeColor="text1"/>
                <w:lang w:eastAsia="fr-FR"/>
              </w:rPr>
              <w:t>Courriel :</w:t>
            </w:r>
            <w:r w:rsidRPr="00F46E16">
              <w:rPr>
                <w:rFonts w:eastAsia="Times New Roman" w:cs="Times New Roman"/>
                <w:color w:val="000000" w:themeColor="text1"/>
                <w:lang w:eastAsia="fr-FR"/>
              </w:rPr>
              <w:t xml:space="preserve"> </w:t>
            </w:r>
            <w:hyperlink r:id="rId9" w:history="1">
              <w:r w:rsidRPr="00D96311">
                <w:rPr>
                  <w:rFonts w:ascii="Times New Roman" w:eastAsia="Times New Roman" w:hAnsi="Times New Roman" w:cs="Times New Roman"/>
                  <w:b w:val="0"/>
                  <w:color w:val="auto"/>
                  <w:lang w:eastAsia="fr-FR"/>
                </w:rPr>
                <w:t>accueil.dpam@administration.gov.pf</w:t>
              </w:r>
            </w:hyperlink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Pr="002D02F3" w:rsidRDefault="00FF680A" w:rsidP="00FF680A">
            <w:pPr>
              <w:pStyle w:val="Titre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eastAsia="Times New Roman" w:hAnsiTheme="minorHAnsi" w:cstheme="minorHAnsi"/>
                <w:b/>
                <w:sz w:val="14"/>
                <w:szCs w:val="16"/>
                <w:u w:val="single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Cocher</w:t>
            </w: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la case correspondante)</w:t>
            </w:r>
          </w:p>
          <w:p w:rsidR="00FF680A" w:rsidRPr="00D11170" w:rsidRDefault="00FF680A" w:rsidP="00FF680A">
            <w:pPr>
              <w:pStyle w:val="Paragraphedeliste"/>
              <w:numPr>
                <w:ilvl w:val="0"/>
                <w:numId w:val="11"/>
              </w:numPr>
              <w:spacing w:before="480"/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</w:p>
          <w:p w:rsidR="00FF680A" w:rsidRDefault="00FF680A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71DE3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171DE3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pour le lot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du lot tel qu’il figure dans l’avis d'appel public à la concurrence</w:t>
            </w:r>
            <w:r w:rsidRPr="002D02F3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16"/>
                <w:lang w:eastAsia="zh-CN"/>
              </w:rPr>
              <w:t xml:space="preserve"> ou la lettre de consultation.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FF680A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71DE3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171DE3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suivants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des lots tels qu’ils figurent dans l’avis d'appel public à la concurrence ou la lettre de consultation.)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FF680A" w:rsidP="00FF680A">
            <w:pPr>
              <w:suppressAutoHyphens/>
              <w:spacing w:before="240"/>
              <w:ind w:left="85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71DE3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71DE3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tous 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.</w:t>
            </w:r>
          </w:p>
          <w:p w:rsidR="00FF680A" w:rsidRPr="008B1311" w:rsidRDefault="00FF680A" w:rsidP="00FF680A">
            <w:pPr>
              <w:suppressAutoHyphens/>
              <w:spacing w:before="0"/>
            </w:pPr>
          </w:p>
        </w:tc>
      </w:tr>
    </w:tbl>
    <w:p w:rsidR="00DA6B53" w:rsidRDefault="00DA6B53">
      <w:pPr>
        <w:spacing w:before="0" w:after="200" w:line="276" w:lineRule="auto"/>
        <w:jc w:val="lef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lastRenderedPageBreak/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137FCD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137FCD" w:rsidP="00D773D3">
            <w:pPr>
              <w:pStyle w:val="TM3"/>
            </w:pPr>
            <w:r>
              <w:t>F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8D6BD8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171D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171D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171D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171D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8D6BD8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171DE3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171D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8D6BD8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171DE3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171D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137FCD" w:rsidP="001858AD">
            <w:pPr>
              <w:pStyle w:val="TM3"/>
            </w:pPr>
            <w:r>
              <w:t>G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lastRenderedPageBreak/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040D56" w:rsidP="00D773D3">
            <w:pPr>
              <w:pStyle w:val="TM3"/>
            </w:pPr>
            <w:r>
              <w:t>H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3609E3" w:rsidRPr="0039213A" w:rsidRDefault="00A06020" w:rsidP="00216F33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040D56" w:rsidP="00D773D3">
            <w:pPr>
              <w:pStyle w:val="TM3"/>
            </w:pPr>
            <w:r>
              <w:t>I</w:t>
            </w:r>
            <w:r w:rsidR="00AE7DA1"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8"/>
              <w:gridCol w:w="2432"/>
              <w:gridCol w:w="2868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10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D5" w:rsidRDefault="007749D5" w:rsidP="002B5FC8">
      <w:pPr>
        <w:spacing w:before="0"/>
      </w:pPr>
      <w:r>
        <w:separator/>
      </w:r>
    </w:p>
  </w:endnote>
  <w:endnote w:type="continuationSeparator" w:id="0">
    <w:p w:rsidR="007749D5" w:rsidRDefault="007749D5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13A3E460" wp14:editId="117CDFB7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25F45" w:rsidRPr="00925F45" w:rsidRDefault="00925F45" w:rsidP="00925F45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925F45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 w:rsidR="00CE48EB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3</w:t>
          </w:r>
          <w:r w:rsidRPr="00925F45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</w:t>
          </w:r>
          <w:r w:rsidR="00CE48EB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MGT</w:t>
          </w:r>
          <w:r w:rsidRPr="00925F45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-DPAM – Dépollution et retrait de navires dans le cadre du projet de résorption des épaves </w:t>
          </w:r>
        </w:p>
        <w:p w:rsidR="00BA7C99" w:rsidRPr="004B539F" w:rsidRDefault="00925F45" w:rsidP="00925F45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925F45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 navires abandonnés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D5" w:rsidRDefault="007749D5" w:rsidP="002B5FC8">
      <w:pPr>
        <w:spacing w:before="0"/>
      </w:pPr>
      <w:r>
        <w:separator/>
      </w:r>
    </w:p>
  </w:footnote>
  <w:footnote w:type="continuationSeparator" w:id="0">
    <w:p w:rsidR="007749D5" w:rsidRDefault="007749D5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 w15:restartNumberingAfterBreak="0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0D5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14E3"/>
    <w:rsid w:val="000A4658"/>
    <w:rsid w:val="000A7630"/>
    <w:rsid w:val="000B6002"/>
    <w:rsid w:val="000C0015"/>
    <w:rsid w:val="000C01EC"/>
    <w:rsid w:val="000C51C8"/>
    <w:rsid w:val="000C7E13"/>
    <w:rsid w:val="000D2069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6EEB"/>
    <w:rsid w:val="00137FCD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1DE3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12DA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80608"/>
    <w:rsid w:val="005809C3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2074A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5F45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373E7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D6C23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2A99"/>
    <w:rsid w:val="00CE48EB"/>
    <w:rsid w:val="00CE578F"/>
    <w:rsid w:val="00D03A8E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96311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77BD"/>
    <w:rsid w:val="00EB10E9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46E16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CD04D"/>
  <w15:docId w15:val="{70D17DC5-695F-4AD9-9389-FA2C7A1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ueil.dpam@administration.gov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81C8-8DF0-4058-BB0B-0BF4621B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Virginie GANAHOA</cp:lastModifiedBy>
  <cp:revision>4</cp:revision>
  <cp:lastPrinted>2018-05-29T01:41:00Z</cp:lastPrinted>
  <dcterms:created xsi:type="dcterms:W3CDTF">2023-06-01T18:20:00Z</dcterms:created>
  <dcterms:modified xsi:type="dcterms:W3CDTF">2023-06-02T01:00:00Z</dcterms:modified>
</cp:coreProperties>
</file>