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355685" w:rsidRDefault="00501E1F" w:rsidP="00320879">
      <w:pPr>
        <w:pStyle w:val="Corpsdetexte2"/>
        <w:spacing w:before="60"/>
        <w:rPr>
          <w:rFonts w:ascii="Arial Narrow" w:hAnsi="Arial Narrow"/>
          <w:spacing w:val="-2"/>
          <w:sz w:val="16"/>
          <w:szCs w:val="16"/>
        </w:rPr>
      </w:pPr>
      <w:r w:rsidRPr="00355685">
        <w:rPr>
          <w:rFonts w:ascii="Arial Narrow" w:hAnsi="Arial Narrow"/>
          <w:spacing w:val="-2"/>
          <w:sz w:val="16"/>
          <w:szCs w:val="16"/>
        </w:rPr>
        <w:t>Le présent formulair</w:t>
      </w:r>
      <w:r w:rsidR="00767D01" w:rsidRPr="00355685">
        <w:rPr>
          <w:rFonts w:ascii="Arial Narrow" w:hAnsi="Arial Narrow"/>
          <w:spacing w:val="-2"/>
          <w:sz w:val="16"/>
          <w:szCs w:val="16"/>
        </w:rPr>
        <w:t xml:space="preserve">e (disponible sur le site </w:t>
      </w:r>
      <w:proofErr w:type="spellStart"/>
      <w:r w:rsidR="00767D01" w:rsidRPr="00355685">
        <w:rPr>
          <w:rFonts w:ascii="Arial Narrow" w:hAnsi="Arial Narrow"/>
          <w:smallCaps/>
          <w:spacing w:val="-2"/>
          <w:sz w:val="16"/>
          <w:szCs w:val="16"/>
        </w:rPr>
        <w:t>lexpol</w:t>
      </w:r>
      <w:proofErr w:type="spellEnd"/>
      <w:r w:rsidR="00767D01" w:rsidRPr="00355685">
        <w:rPr>
          <w:rFonts w:ascii="Arial Narrow" w:hAnsi="Arial Narrow"/>
          <w:spacing w:val="-2"/>
          <w:sz w:val="16"/>
          <w:szCs w:val="16"/>
        </w:rPr>
        <w:t>, espace marchés publics) est un modèle non obligatoire</w:t>
      </w:r>
      <w:r w:rsidRPr="00355685">
        <w:rPr>
          <w:rFonts w:ascii="Arial Narrow" w:hAnsi="Arial Narrow"/>
          <w:spacing w:val="-2"/>
          <w:sz w:val="16"/>
          <w:szCs w:val="16"/>
        </w:rPr>
        <w:t xml:space="preserve"> qui </w:t>
      </w:r>
      <w:r w:rsidR="000C3BF0" w:rsidRPr="00355685">
        <w:rPr>
          <w:rFonts w:ascii="Arial Narrow" w:hAnsi="Arial Narrow"/>
          <w:spacing w:val="-2"/>
          <w:sz w:val="16"/>
          <w:szCs w:val="16"/>
        </w:rPr>
        <w:t>peut être utilisé par les opérateurs économiques pour présenter leur candidature aux marchés publics ou accords</w:t>
      </w:r>
      <w:r w:rsidR="000C3BF0" w:rsidRPr="00355685">
        <w:rPr>
          <w:rFonts w:ascii="Arial Narrow" w:hAnsi="Arial Narrow"/>
          <w:spacing w:val="-2"/>
          <w:sz w:val="16"/>
          <w:szCs w:val="16"/>
        </w:rPr>
        <w:noBreakHyphen/>
        <w:t>cadres passés par l</w:t>
      </w:r>
      <w:r w:rsidR="00684F65" w:rsidRPr="00355685">
        <w:rPr>
          <w:rFonts w:ascii="Arial Narrow" w:hAnsi="Arial Narrow"/>
          <w:spacing w:val="-2"/>
          <w:sz w:val="16"/>
          <w:szCs w:val="16"/>
        </w:rPr>
        <w:t>a</w:t>
      </w:r>
      <w:r w:rsidR="000C3BF0" w:rsidRPr="00355685">
        <w:rPr>
          <w:rFonts w:ascii="Arial Narrow" w:hAnsi="Arial Narrow"/>
          <w:spacing w:val="-2"/>
          <w:sz w:val="16"/>
          <w:szCs w:val="16"/>
        </w:rPr>
        <w:t xml:space="preserve"> Polynésie française, les communes ou leurs démembrements.</w:t>
      </w:r>
    </w:p>
    <w:p w:rsidR="00501E1F" w:rsidRPr="00355685" w:rsidRDefault="008C1DE0" w:rsidP="00320879">
      <w:pPr>
        <w:pStyle w:val="Corpsdetexte2"/>
        <w:spacing w:after="60"/>
        <w:rPr>
          <w:rFonts w:ascii="Arial Narrow" w:hAnsi="Arial Narrow"/>
          <w:sz w:val="16"/>
          <w:szCs w:val="16"/>
        </w:rPr>
      </w:pPr>
      <w:r w:rsidRPr="00355685">
        <w:rPr>
          <w:rFonts w:ascii="Arial Narrow" w:hAnsi="Arial Narrow"/>
          <w:sz w:val="16"/>
          <w:szCs w:val="16"/>
        </w:rPr>
        <w:t xml:space="preserve">Le déclarant devra cocher toutes les cases applicables </w:t>
      </w:r>
      <w:r w:rsidR="00420A88" w:rsidRPr="00355685">
        <w:rPr>
          <w:rFonts w:ascii="Arial Narrow" w:hAnsi="Arial Narrow"/>
          <w:sz w:val="16"/>
          <w:szCs w:val="16"/>
        </w:rPr>
        <w:t xml:space="preserve">à sa situation, apposer les mention et signature requises et produire les documents prévus par </w:t>
      </w:r>
      <w:r w:rsidR="00320879" w:rsidRPr="00355685">
        <w:rPr>
          <w:rFonts w:ascii="Arial Narrow" w:hAnsi="Arial Narrow"/>
          <w:sz w:val="16"/>
          <w:szCs w:val="16"/>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proofErr w:type="gramStart"/>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proofErr w:type="gramEnd"/>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094BA3"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094BA3"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355685">
            <w:pPr>
              <w:suppressAutoHyphens/>
              <w:spacing w:before="60"/>
              <w:ind w:left="427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proofErr w:type="gramStart"/>
            <w:r w:rsidRPr="00623660">
              <w:rPr>
                <w:rFonts w:asciiTheme="minorHAnsi" w:eastAsia="Times New Roman" w:hAnsiTheme="minorHAnsi" w:cstheme="minorHAnsi"/>
                <w:sz w:val="20"/>
                <w:szCs w:val="20"/>
                <w:lang w:eastAsia="zh-CN"/>
              </w:rPr>
              <w:t>…</w:t>
            </w:r>
            <w:r w:rsidR="009957CC">
              <w:rPr>
                <w:rFonts w:asciiTheme="minorHAnsi" w:eastAsia="Times New Roman" w:hAnsiTheme="minorHAnsi" w:cstheme="minorHAnsi"/>
                <w:sz w:val="20"/>
                <w:szCs w:val="20"/>
                <w:lang w:eastAsia="zh-CN"/>
              </w:rPr>
              <w:t>….</w:t>
            </w:r>
            <w:proofErr w:type="gramEnd"/>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roofErr w:type="gramStart"/>
            <w:r w:rsidR="009957CC">
              <w:rPr>
                <w:rFonts w:asciiTheme="minorHAnsi" w:eastAsia="Times New Roman" w:hAnsiTheme="minorHAnsi" w:cstheme="minorHAnsi"/>
                <w:sz w:val="20"/>
                <w:szCs w:val="16"/>
                <w:lang w:eastAsia="zh-CN"/>
              </w:rPr>
              <w:t>…….</w:t>
            </w:r>
            <w:proofErr w:type="gramEnd"/>
            <w:r w:rsidR="009957CC">
              <w:rPr>
                <w:rFonts w:asciiTheme="minorHAnsi" w:eastAsia="Times New Roman" w:hAnsiTheme="minorHAnsi" w:cstheme="minorHAnsi"/>
                <w:sz w:val="20"/>
                <w:szCs w:val="16"/>
                <w:lang w:eastAsia="zh-CN"/>
              </w:rPr>
              <w:t>.</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w:t>
            </w:r>
            <w:proofErr w:type="gramStart"/>
            <w:r w:rsidR="00E26D4C" w:rsidRPr="00E26D4C">
              <w:rPr>
                <w:rFonts w:asciiTheme="minorHAnsi" w:eastAsia="Times New Roman" w:hAnsiTheme="minorHAnsi" w:cstheme="minorHAnsi"/>
                <w:b/>
                <w:sz w:val="20"/>
                <w:szCs w:val="20"/>
                <w:lang w:eastAsia="zh-CN"/>
              </w:rPr>
              <w:t>siège</w:t>
            </w:r>
            <w:r w:rsidR="00F236B5" w:rsidRPr="00623660">
              <w:rPr>
                <w:rFonts w:asciiTheme="minorHAnsi" w:eastAsia="Times New Roman" w:hAnsiTheme="minorHAnsi" w:cstheme="minorHAnsi"/>
                <w:b/>
                <w:sz w:val="20"/>
                <w:szCs w:val="20"/>
                <w:lang w:eastAsia="zh-CN"/>
              </w:rPr>
              <w:t>:</w:t>
            </w:r>
            <w:proofErr w:type="gramEnd"/>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094BA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094BA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094BA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8E78A1"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Être</w:t>
                  </w:r>
                  <w:r w:rsidR="00C62387" w:rsidRPr="00FC2800">
                    <w:rPr>
                      <w:rFonts w:asciiTheme="minorHAnsi" w:hAnsiTheme="minorHAnsi" w:cstheme="minorHAnsi"/>
                    </w:rPr>
                    <w:t xml:space="preserve"> admis(e)</w:t>
                  </w:r>
                  <w:r w:rsidR="00C62387" w:rsidRPr="002A0A46">
                    <w:rPr>
                      <w:rFonts w:asciiTheme="minorHAnsi" w:hAnsiTheme="minorHAnsi" w:cstheme="minorHAnsi"/>
                    </w:rPr>
                    <w:t xml:space="preserve"> </w:t>
                  </w:r>
                  <w:r w:rsidR="00C62387">
                    <w:rPr>
                      <w:rFonts w:asciiTheme="minorHAnsi" w:hAnsiTheme="minorHAnsi" w:cstheme="minorHAnsi"/>
                    </w:rPr>
                    <w:t xml:space="preserve">à </w:t>
                  </w:r>
                  <w:r w:rsidR="00C62387"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sidR="00C62387">
                    <w:rPr>
                      <w:rFonts w:asciiTheme="minorHAnsi" w:hAnsiTheme="minorHAnsi" w:cstheme="minorHAnsi"/>
                    </w:rPr>
                    <w:t>,</w:t>
                  </w:r>
                  <w:r w:rsidR="00C62387" w:rsidRPr="00787E20">
                    <w:rPr>
                      <w:rFonts w:asciiTheme="minorHAnsi" w:hAnsiTheme="minorHAnsi" w:cstheme="minorHAnsi"/>
                    </w:rPr>
                    <w:t xml:space="preserve"> ou </w:t>
                  </w:r>
                  <w:r w:rsidR="00C62387">
                    <w:rPr>
                      <w:rFonts w:asciiTheme="minorHAnsi" w:hAnsiTheme="minorHAnsi" w:cstheme="minorHAnsi"/>
                    </w:rPr>
                    <w:t xml:space="preserve">être </w:t>
                  </w:r>
                  <w:r w:rsidR="00C62387" w:rsidRPr="00787E20">
                    <w:rPr>
                      <w:rFonts w:asciiTheme="minorHAnsi" w:hAnsiTheme="minorHAnsi" w:cstheme="minorHAnsi"/>
                    </w:rPr>
                    <w:t>soumis</w:t>
                  </w:r>
                  <w:r w:rsidR="00C62387">
                    <w:rPr>
                      <w:rFonts w:asciiTheme="minorHAnsi" w:hAnsiTheme="minorHAnsi" w:cstheme="minorHAnsi"/>
                    </w:rPr>
                    <w:t>(</w:t>
                  </w:r>
                  <w:r w:rsidR="00C62387" w:rsidRPr="00787E20">
                    <w:rPr>
                      <w:rFonts w:asciiTheme="minorHAnsi" w:hAnsiTheme="minorHAnsi" w:cstheme="minorHAnsi"/>
                    </w:rPr>
                    <w:t>e</w:t>
                  </w:r>
                  <w:r w:rsidR="00C62387">
                    <w:rPr>
                      <w:rFonts w:asciiTheme="minorHAnsi" w:hAnsiTheme="minorHAnsi" w:cstheme="minorHAnsi"/>
                    </w:rPr>
                    <w:t>)</w:t>
                  </w:r>
                  <w:r w:rsidR="00C62387" w:rsidRPr="00787E20">
                    <w:rPr>
                      <w:rFonts w:asciiTheme="minorHAnsi" w:hAnsiTheme="minorHAnsi" w:cstheme="minorHAnsi"/>
                    </w:rPr>
                    <w:t xml:space="preserve"> à une procédure équivalente régie par un droit étranger</w:t>
                  </w:r>
                  <w:r w:rsidR="00C62387">
                    <w:rPr>
                      <w:rFonts w:asciiTheme="minorHAnsi" w:hAnsiTheme="minorHAnsi" w:cstheme="minorHAnsi"/>
                    </w:rPr>
                    <w:t xml:space="preserve">, et </w:t>
                  </w:r>
                  <w:r w:rsidR="00C62387" w:rsidRPr="006118E5">
                    <w:rPr>
                      <w:rFonts w:asciiTheme="minorHAnsi" w:hAnsiTheme="minorHAnsi" w:cstheme="minorHAnsi"/>
                      <w:u w:val="single"/>
                    </w:rPr>
                    <w:t>être habilité(e) à poursuivre mes activités pendant la durée prévisible d’exécution du marché</w:t>
                  </w:r>
                  <w:r w:rsidR="00C62387">
                    <w:rPr>
                      <w:rFonts w:asciiTheme="minorHAnsi" w:hAnsiTheme="minorHAnsi" w:cstheme="minorHAnsi"/>
                    </w:rPr>
                    <w:t>.</w:t>
                  </w:r>
                </w:p>
              </w:tc>
            </w:tr>
            <w:tr w:rsidR="005C5C95" w:rsidTr="007D4B83">
              <w:tc>
                <w:tcPr>
                  <w:tcW w:w="426" w:type="dxa"/>
                </w:tcPr>
                <w:p w:rsidR="00647873" w:rsidRDefault="00094BA3"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094BA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E9247C">
                    <w:rPr>
                      <w:rFonts w:ascii="Arial Narrow" w:eastAsia="Times New Roman" w:hAnsi="Arial Narrow" w:cstheme="minorHAnsi"/>
                      <w:bCs/>
                      <w:i/>
                      <w:sz w:val="20"/>
                      <w:szCs w:val="20"/>
                      <w:lang w:eastAsia="fr-FR"/>
                    </w:rPr>
                    <w:t>(</w:t>
                  </w:r>
                  <w:r w:rsidR="002A6BAC" w:rsidRPr="00E9247C">
                    <w:rPr>
                      <w:rFonts w:ascii="Arial Narrow" w:eastAsia="Times New Roman" w:hAnsi="Arial Narrow" w:cstheme="minorHAnsi"/>
                      <w:bCs/>
                      <w:i/>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E9247C">
              <w:rPr>
                <w:rFonts w:ascii="Arial Narrow" w:eastAsia="Times New Roman" w:hAnsi="Arial Narrow" w:cstheme="minorHAnsi"/>
                <w:i/>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bookmarkStart w:id="0" w:name="_GoBack"/>
      <w:bookmarkEnd w:id="0"/>
    </w:p>
    <w:sectPr w:rsidR="00426B45" w:rsidRPr="008F3055"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BA3" w:rsidRDefault="00094BA3" w:rsidP="002B5FC8">
      <w:pPr>
        <w:spacing w:before="0"/>
      </w:pPr>
      <w:r>
        <w:separator/>
      </w:r>
    </w:p>
  </w:endnote>
  <w:endnote w:type="continuationSeparator" w:id="0">
    <w:p w:rsidR="00094BA3" w:rsidRDefault="00094BA3"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408"/>
      <w:gridCol w:w="567"/>
    </w:tblGrid>
    <w:tr w:rsidR="005D0879" w:rsidRPr="00B636BE" w:rsidTr="008E78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9062" w:type="dxa"/>
          <w:gridSpan w:val="3"/>
          <w:tcBorders>
            <w:top w:val="single" w:sz="4" w:space="0" w:color="808080"/>
            <w:left w:val="single" w:sz="4" w:space="0" w:color="808080"/>
            <w:bottom w:val="single" w:sz="4" w:space="0" w:color="808080"/>
            <w:right w:val="single" w:sz="4" w:space="0" w:color="808080"/>
          </w:tcBorders>
          <w:vAlign w:val="center"/>
        </w:tcPr>
        <w:p w:rsidR="005D0879" w:rsidRPr="008E78A1" w:rsidRDefault="00D63FE3" w:rsidP="004F79DB">
          <w:pPr>
            <w:tabs>
              <w:tab w:val="center" w:pos="4536"/>
              <w:tab w:val="right" w:pos="9072"/>
            </w:tabs>
            <w:spacing w:before="0"/>
            <w:ind w:right="357"/>
            <w:jc w:val="center"/>
            <w:rPr>
              <w:rFonts w:ascii="Berlin Sans FB Demi" w:eastAsia="Times New Roman" w:hAnsi="Berlin Sans FB Demi" w:cs="Aharoni"/>
              <w:sz w:val="20"/>
              <w:szCs w:val="18"/>
              <w:lang w:eastAsia="fr-FR"/>
            </w:rPr>
          </w:pPr>
          <w:r w:rsidRPr="008E78A1">
            <w:rPr>
              <w:rFonts w:ascii="Berlin Sans FB Demi" w:eastAsia="Times New Roman" w:hAnsi="Berlin Sans FB Demi" w:cs="Aharoni"/>
              <w:sz w:val="20"/>
              <w:szCs w:val="18"/>
              <w:lang w:eastAsia="fr-FR"/>
            </w:rPr>
            <w:t xml:space="preserve">Déclaration </w:t>
          </w:r>
          <w:r w:rsidR="004F79DB" w:rsidRPr="008E78A1">
            <w:rPr>
              <w:rFonts w:ascii="Berlin Sans FB Demi" w:eastAsia="Times New Roman" w:hAnsi="Berlin Sans FB Demi" w:cs="Aharoni"/>
              <w:sz w:val="20"/>
              <w:szCs w:val="18"/>
              <w:lang w:eastAsia="fr-FR"/>
            </w:rPr>
            <w:t>sur</w:t>
          </w:r>
          <w:r w:rsidRPr="008E78A1">
            <w:rPr>
              <w:rFonts w:ascii="Berlin Sans FB Demi" w:eastAsia="Times New Roman" w:hAnsi="Berlin Sans FB Demi" w:cs="Aharoni"/>
              <w:sz w:val="20"/>
              <w:szCs w:val="18"/>
              <w:lang w:eastAsia="fr-FR"/>
            </w:rPr>
            <w:t xml:space="preserve"> l’honneur</w:t>
          </w:r>
        </w:p>
        <w:p w:rsidR="002E43D8" w:rsidRPr="008E78A1" w:rsidRDefault="00DE312A"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w:t>
          </w:r>
          <w:r w:rsidRPr="008A5D89">
            <w:rPr>
              <w:rFonts w:ascii="Arial Narrow" w:eastAsia="Times New Roman" w:hAnsi="Arial Narrow" w:cstheme="minorHAnsi"/>
              <w:b/>
              <w:i/>
              <w:sz w:val="18"/>
              <w:szCs w:val="18"/>
              <w:lang w:eastAsia="fr-FR"/>
            </w:rPr>
            <w:t xml:space="preserve"> n</w:t>
          </w:r>
          <w:r w:rsidRPr="000B3A2D">
            <w:rPr>
              <w:rFonts w:ascii="Arial Narrow" w:eastAsia="Times New Roman" w:hAnsi="Arial Narrow" w:cstheme="minorHAnsi"/>
              <w:b/>
              <w:i/>
              <w:sz w:val="18"/>
              <w:szCs w:val="18"/>
              <w:lang w:eastAsia="fr-FR"/>
            </w:rPr>
            <w:t xml:space="preserve">° </w:t>
          </w:r>
          <w:r>
            <w:rPr>
              <w:rFonts w:ascii="Arial Narrow" w:eastAsia="Times New Roman" w:hAnsi="Arial Narrow" w:cstheme="minorHAnsi"/>
              <w:b/>
              <w:i/>
              <w:sz w:val="18"/>
              <w:szCs w:val="18"/>
              <w:lang w:eastAsia="fr-FR"/>
            </w:rPr>
            <w:t>MGT</w:t>
          </w:r>
          <w:r w:rsidRPr="000B3A2D">
            <w:rPr>
              <w:rFonts w:ascii="Arial Narrow" w:eastAsia="Times New Roman" w:hAnsi="Arial Narrow" w:cstheme="minorHAnsi"/>
              <w:b/>
              <w:i/>
              <w:sz w:val="18"/>
              <w:szCs w:val="18"/>
              <w:lang w:eastAsia="fr-FR"/>
            </w:rPr>
            <w:t>-</w:t>
          </w:r>
          <w:r w:rsidRPr="003F3314">
            <w:rPr>
              <w:rFonts w:ascii="Arial Narrow" w:eastAsia="Times New Roman" w:hAnsi="Arial Narrow" w:cstheme="minorHAnsi"/>
              <w:b/>
              <w:i/>
              <w:sz w:val="18"/>
              <w:szCs w:val="18"/>
              <w:lang w:eastAsia="fr-FR"/>
            </w:rPr>
            <w:t xml:space="preserve">DPAM-2023-04 : </w:t>
          </w:r>
          <w:bookmarkStart w:id="1" w:name="_Hlk102721890"/>
          <w:r w:rsidRPr="003F3314">
            <w:rPr>
              <w:rFonts w:ascii="Arial Narrow" w:hAnsi="Arial Narrow"/>
              <w:b/>
              <w:i/>
              <w:sz w:val="18"/>
              <w:szCs w:val="18"/>
            </w:rPr>
            <w:t>Dépollution et retrait du navire « TAMARII TUAMOTU » échoué sur l’atoll de Takaroa</w:t>
          </w:r>
          <w:bookmarkEnd w:id="1"/>
        </w:p>
      </w:tc>
      <w:tc>
        <w:tcPr>
          <w:tcW w:w="567"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8E78A1">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408"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567"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BA3" w:rsidRDefault="00094BA3" w:rsidP="002B5FC8">
      <w:pPr>
        <w:spacing w:before="0"/>
      </w:pPr>
      <w:r>
        <w:separator/>
      </w:r>
    </w:p>
  </w:footnote>
  <w:footnote w:type="continuationSeparator" w:id="0">
    <w:p w:rsidR="00094BA3" w:rsidRDefault="00094BA3"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4BA3"/>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43D8"/>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5685"/>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4C13"/>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E78A1"/>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A4977"/>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1BE"/>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12A"/>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09F1"/>
    <w:rsid w:val="00E72242"/>
    <w:rsid w:val="00E77552"/>
    <w:rsid w:val="00E83EB6"/>
    <w:rsid w:val="00E84450"/>
    <w:rsid w:val="00E84D68"/>
    <w:rsid w:val="00E871B2"/>
    <w:rsid w:val="00E9247C"/>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C2AB7-7AF6-4BC5-9910-23E5B6F1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871E-644E-42A9-89B9-8658485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nbouteau</cp:lastModifiedBy>
  <cp:revision>3</cp:revision>
  <cp:lastPrinted>2018-09-18T00:00:00Z</cp:lastPrinted>
  <dcterms:created xsi:type="dcterms:W3CDTF">2023-06-13T02:11:00Z</dcterms:created>
  <dcterms:modified xsi:type="dcterms:W3CDTF">2023-06-13T02:12:00Z</dcterms:modified>
</cp:coreProperties>
</file>