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à sa situation, apposer l</w:t>
      </w:r>
      <w:r w:rsidR="00914556">
        <w:rPr>
          <w:rFonts w:ascii="Arial Narrow" w:hAnsi="Arial Narrow"/>
          <w:szCs w:val="19"/>
        </w:rPr>
        <w:t>a</w:t>
      </w:r>
      <w:r w:rsidR="00420A88">
        <w:rPr>
          <w:rFonts w:ascii="Arial Narrow" w:hAnsi="Arial Narrow"/>
          <w:szCs w:val="19"/>
        </w:rPr>
        <w:t xml:space="preserve"> mention et </w:t>
      </w:r>
      <w:r w:rsidR="00914556">
        <w:rPr>
          <w:rFonts w:ascii="Arial Narrow" w:hAnsi="Arial Narrow"/>
          <w:szCs w:val="19"/>
        </w:rPr>
        <w:t xml:space="preserve">la </w:t>
      </w:r>
      <w:r w:rsidR="00420A88">
        <w:rPr>
          <w:rFonts w:ascii="Arial Narrow" w:hAnsi="Arial Narrow"/>
          <w:szCs w:val="19"/>
        </w:rPr>
        <w:t xml:space="preserve">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565156"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565156"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w:t>
            </w:r>
            <w:bookmarkStart w:id="0" w:name="_GoBack"/>
            <w:bookmarkEnd w:id="0"/>
            <w:r w:rsidRPr="00687837">
              <w:rPr>
                <w:rFonts w:asciiTheme="minorHAnsi" w:eastAsia="Times New Roman" w:hAnsiTheme="minorHAnsi" w:cstheme="minorHAnsi"/>
                <w:b/>
                <w:szCs w:val="21"/>
                <w:lang w:eastAsia="zh-CN"/>
              </w:rPr>
              <w:t>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w:t>
            </w:r>
            <w:r w:rsidR="00914556">
              <w:rPr>
                <w:rFonts w:ascii="Arial Narrow" w:eastAsia="Times New Roman" w:hAnsi="Arial Narrow" w:cstheme="minorHAnsi"/>
                <w:b/>
                <w:i/>
                <w:sz w:val="17"/>
                <w:szCs w:val="17"/>
                <w:lang w:eastAsia="zh-CN"/>
              </w:rPr>
              <w:t xml:space="preserve">à la </w:t>
            </w:r>
            <w:r w:rsidRPr="0080222C">
              <w:rPr>
                <w:rFonts w:ascii="Arial Narrow" w:eastAsia="Times New Roman" w:hAnsi="Arial Narrow" w:cstheme="minorHAnsi"/>
                <w:b/>
                <w:i/>
                <w:sz w:val="17"/>
                <w:szCs w:val="17"/>
                <w:lang w:eastAsia="zh-CN"/>
              </w:rPr>
              <w:t>page suivante</w:t>
            </w:r>
            <w:r w:rsidR="00914556">
              <w:rPr>
                <w:rFonts w:ascii="Arial Narrow" w:eastAsia="Times New Roman" w:hAnsi="Arial Narrow" w:cstheme="minorHAnsi"/>
                <w:b/>
                <w:i/>
                <w:sz w:val="17"/>
                <w:szCs w:val="17"/>
                <w:lang w:eastAsia="zh-CN"/>
              </w:rPr>
              <w:t>,</w:t>
            </w:r>
            <w:r w:rsidRPr="0080222C">
              <w:rPr>
                <w:rFonts w:ascii="Arial Narrow" w:eastAsia="Times New Roman" w:hAnsi="Arial Narrow" w:cstheme="minorHAnsi"/>
                <w:b/>
                <w:i/>
                <w:sz w:val="17"/>
                <w:szCs w:val="17"/>
                <w:lang w:eastAsia="zh-CN"/>
              </w:rPr>
              <w:t xml:space="preserv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565156"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565156"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565156"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565156"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565156"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4659BD">
                    <w:rPr>
                      <w:rFonts w:ascii="Arial Narrow" w:eastAsia="Times New Roman" w:hAnsi="Arial Narrow" w:cstheme="minorHAnsi"/>
                      <w:bCs/>
                      <w:i/>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4659BD">
              <w:rPr>
                <w:rFonts w:ascii="Arial Narrow" w:eastAsia="Times New Roman" w:hAnsi="Arial Narrow" w:cstheme="minorHAnsi"/>
                <w:i/>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156" w:rsidRDefault="00565156" w:rsidP="002B5FC8">
      <w:pPr>
        <w:spacing w:before="0"/>
      </w:pPr>
      <w:r>
        <w:separator/>
      </w:r>
    </w:p>
  </w:endnote>
  <w:endnote w:type="continuationSeparator" w:id="0">
    <w:p w:rsidR="00565156" w:rsidRDefault="00565156"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0F9455D" wp14:editId="05E6D8FB">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A95531" w:rsidRDefault="00A95531" w:rsidP="004F79DB">
          <w:pPr>
            <w:tabs>
              <w:tab w:val="center" w:pos="4536"/>
              <w:tab w:val="right" w:pos="9072"/>
            </w:tabs>
            <w:spacing w:before="0"/>
            <w:ind w:right="357"/>
            <w:jc w:val="center"/>
            <w:rPr>
              <w:rFonts w:ascii="Arial Narrow" w:hAnsi="Arial Narrow" w:cstheme="minorHAnsi"/>
              <w:b/>
              <w:i/>
              <w:sz w:val="18"/>
              <w:szCs w:val="18"/>
            </w:rPr>
          </w:pPr>
          <w:r w:rsidRPr="00271385">
            <w:rPr>
              <w:rFonts w:ascii="Arial Narrow" w:hAnsi="Arial Narrow" w:cstheme="minorHAnsi"/>
              <w:b/>
              <w:i/>
              <w:sz w:val="18"/>
              <w:szCs w:val="18"/>
            </w:rPr>
            <w:t>Marché A.O. n° 2024-01-MGT-DPAM : Réalisation d’un ensemble d’études des fonds marins et de solutions techniques pour l’implantation d’ancrages écologiques dans les eaux intérieures des communes de Taiarapu-Ouest, des Marquises, de Rangiroa et de Fakarava.</w:t>
          </w:r>
        </w:p>
        <w:p w:rsidR="005D0879" w:rsidRPr="004B539F" w:rsidRDefault="00D63FE3"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BC751B">
            <w:rPr>
              <w:rFonts w:eastAsia="Times New Roman" w:cs="Times New Roman"/>
              <w:i/>
              <w:sz w:val="14"/>
              <w:szCs w:val="16"/>
              <w:lang w:eastAsia="fr-FR"/>
            </w:rPr>
            <w:t xml:space="preserve">1 </w:t>
          </w:r>
          <w:r w:rsidRPr="00A553F3">
            <w:rPr>
              <w:rFonts w:eastAsia="Times New Roman" w:cs="Times New Roman"/>
              <w:i/>
              <w:sz w:val="14"/>
              <w:szCs w:val="16"/>
              <w:lang w:eastAsia="fr-FR"/>
            </w:rPr>
            <w:t xml:space="preserve">– </w:t>
          </w:r>
          <w:r w:rsidR="00A553F3" w:rsidRPr="00A553F3">
            <w:rPr>
              <w:rFonts w:eastAsia="Times New Roman" w:cs="Times New Roman"/>
              <w:i/>
              <w:sz w:val="14"/>
              <w:szCs w:val="16"/>
              <w:lang w:eastAsia="fr-FR"/>
            </w:rPr>
            <w:t>06/06/24</w:t>
          </w:r>
        </w:p>
      </w:tc>
      <w:tc>
        <w:tcPr>
          <w:tcW w:w="710"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156" w:rsidRDefault="00565156" w:rsidP="002B5FC8">
      <w:pPr>
        <w:spacing w:before="0"/>
      </w:pPr>
      <w:r>
        <w:separator/>
      </w:r>
    </w:p>
  </w:footnote>
  <w:footnote w:type="continuationSeparator" w:id="0">
    <w:p w:rsidR="00565156" w:rsidRDefault="00565156"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C00"/>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502FA"/>
    <w:rsid w:val="001602E5"/>
    <w:rsid w:val="001707B5"/>
    <w:rsid w:val="0017097F"/>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A77E5"/>
    <w:rsid w:val="002B5FC8"/>
    <w:rsid w:val="002C0F2F"/>
    <w:rsid w:val="002C4B5B"/>
    <w:rsid w:val="002C4C2A"/>
    <w:rsid w:val="002D05EF"/>
    <w:rsid w:val="002D3CA5"/>
    <w:rsid w:val="002D48DA"/>
    <w:rsid w:val="002E07B0"/>
    <w:rsid w:val="002E0AFC"/>
    <w:rsid w:val="002E3EC8"/>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59BD"/>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0BF4"/>
    <w:rsid w:val="00501E1F"/>
    <w:rsid w:val="005047AD"/>
    <w:rsid w:val="00507D46"/>
    <w:rsid w:val="00511B53"/>
    <w:rsid w:val="00524093"/>
    <w:rsid w:val="0052457B"/>
    <w:rsid w:val="005331EB"/>
    <w:rsid w:val="0053473C"/>
    <w:rsid w:val="0053574E"/>
    <w:rsid w:val="00535FF9"/>
    <w:rsid w:val="00537F52"/>
    <w:rsid w:val="0054491E"/>
    <w:rsid w:val="00565156"/>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46B9"/>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15F"/>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3788D"/>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D7A14"/>
    <w:rsid w:val="008E1189"/>
    <w:rsid w:val="008F2721"/>
    <w:rsid w:val="008F3055"/>
    <w:rsid w:val="008F311B"/>
    <w:rsid w:val="008F62F3"/>
    <w:rsid w:val="009010A8"/>
    <w:rsid w:val="00910BDA"/>
    <w:rsid w:val="009119BE"/>
    <w:rsid w:val="00912EE2"/>
    <w:rsid w:val="0091314E"/>
    <w:rsid w:val="0091354A"/>
    <w:rsid w:val="009143D5"/>
    <w:rsid w:val="00914556"/>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7C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53F3"/>
    <w:rsid w:val="00A56EE1"/>
    <w:rsid w:val="00A63288"/>
    <w:rsid w:val="00A66320"/>
    <w:rsid w:val="00A6683C"/>
    <w:rsid w:val="00A708E8"/>
    <w:rsid w:val="00A70F48"/>
    <w:rsid w:val="00A8281E"/>
    <w:rsid w:val="00A86729"/>
    <w:rsid w:val="00A90BB4"/>
    <w:rsid w:val="00A93255"/>
    <w:rsid w:val="00A95531"/>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C751B"/>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3B92"/>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B77C2"/>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368A2"/>
    <w:rsid w:val="00F3776F"/>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18925"/>
  <w15:docId w15:val="{749936EA-E0BF-41E1-86BA-36B101B6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318A-B062-4859-85BE-79494737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1018</Words>
  <Characters>5602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7</cp:revision>
  <cp:lastPrinted>2018-09-18T00:00:00Z</cp:lastPrinted>
  <dcterms:created xsi:type="dcterms:W3CDTF">2024-02-08T00:30:00Z</dcterms:created>
  <dcterms:modified xsi:type="dcterms:W3CDTF">2024-06-06T02:26:00Z</dcterms:modified>
</cp:coreProperties>
</file>