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6D" w:rsidRDefault="009C136D" w:rsidP="009C136D">
      <w:pPr>
        <w:pStyle w:val="Standard"/>
        <w:pageBreakBefore/>
      </w:pPr>
      <w:r>
        <w:tab/>
        <w:t>ATTESTATION SUR L’HONNEUR DE TRAVERSÉE DÉROGATOIRE</w:t>
      </w:r>
    </w:p>
    <w:p w:rsidR="009C136D" w:rsidRDefault="009C136D" w:rsidP="009C136D">
      <w:pPr>
        <w:pStyle w:val="Standard"/>
      </w:pPr>
    </w:p>
    <w:p w:rsidR="009C136D" w:rsidRDefault="009C136D" w:rsidP="009C136D">
      <w:pPr>
        <w:pStyle w:val="Standard"/>
        <w:jc w:val="center"/>
      </w:pPr>
      <w:r>
        <w:t>En application de l’article 1</w:t>
      </w:r>
      <w:r>
        <w:rPr>
          <w:vertAlign w:val="superscript"/>
        </w:rPr>
        <w:t>er</w:t>
      </w:r>
      <w:r>
        <w:t xml:space="preserve"> de l’arrêté du18 mars 2020 </w:t>
      </w:r>
      <w:r>
        <w:rPr>
          <w:szCs w:val="24"/>
        </w:rPr>
        <w:t xml:space="preserve">fixant les modalités du transport des passagers par voie maritime entre chacune des trois îles, Tahiti, Moorea et </w:t>
      </w:r>
      <w:proofErr w:type="spellStart"/>
      <w:r>
        <w:rPr>
          <w:szCs w:val="24"/>
        </w:rPr>
        <w:t>Maiao</w:t>
      </w:r>
      <w:proofErr w:type="spellEnd"/>
      <w:r>
        <w:rPr>
          <w:szCs w:val="24"/>
        </w:rPr>
        <w:t xml:space="preserve"> pour faire face à la pandémie du COVID-19 :</w:t>
      </w:r>
    </w:p>
    <w:p w:rsidR="009C136D" w:rsidRDefault="009C136D" w:rsidP="009C136D">
      <w:pPr>
        <w:pStyle w:val="Standard"/>
        <w:jc w:val="center"/>
        <w:rPr>
          <w:szCs w:val="24"/>
        </w:rPr>
      </w:pPr>
    </w:p>
    <w:p w:rsidR="009C136D" w:rsidRDefault="009C136D" w:rsidP="009C136D">
      <w:pPr>
        <w:pStyle w:val="Standard"/>
        <w:jc w:val="both"/>
        <w:rPr>
          <w:szCs w:val="24"/>
        </w:rPr>
      </w:pPr>
    </w:p>
    <w:p w:rsidR="009C136D" w:rsidRDefault="009C136D" w:rsidP="009C136D">
      <w:pPr>
        <w:pStyle w:val="Standard"/>
        <w:jc w:val="both"/>
      </w:pPr>
      <w:r>
        <w:rPr>
          <w:szCs w:val="24"/>
        </w:rPr>
        <w:t>Je soussigné(e)</w:t>
      </w:r>
    </w:p>
    <w:p w:rsidR="009C136D" w:rsidRDefault="009C136D" w:rsidP="009C136D">
      <w:pPr>
        <w:pStyle w:val="Standard"/>
        <w:jc w:val="both"/>
        <w:rPr>
          <w:szCs w:val="24"/>
        </w:rPr>
      </w:pPr>
    </w:p>
    <w:p w:rsidR="009C136D" w:rsidRDefault="009C136D" w:rsidP="009C136D">
      <w:pPr>
        <w:pStyle w:val="Standard"/>
        <w:spacing w:line="360" w:lineRule="auto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Mme/M.</w:t>
      </w:r>
      <w:r>
        <w:rPr>
          <w:szCs w:val="24"/>
        </w:rPr>
        <w:tab/>
        <w:t>………………………………………………………………………………….</w:t>
      </w:r>
    </w:p>
    <w:p w:rsidR="009C136D" w:rsidRDefault="009C136D" w:rsidP="009C136D">
      <w:pPr>
        <w:pStyle w:val="Standard"/>
        <w:spacing w:line="360" w:lineRule="auto"/>
        <w:jc w:val="both"/>
        <w:rPr>
          <w:szCs w:val="24"/>
        </w:rPr>
      </w:pPr>
    </w:p>
    <w:p w:rsidR="009C136D" w:rsidRDefault="009C136D" w:rsidP="009C136D">
      <w:pPr>
        <w:pStyle w:val="Standard"/>
        <w:spacing w:line="360" w:lineRule="auto"/>
        <w:jc w:val="both"/>
        <w:rPr>
          <w:szCs w:val="24"/>
        </w:rPr>
      </w:pPr>
      <w:r>
        <w:rPr>
          <w:szCs w:val="24"/>
        </w:rPr>
        <w:t>Né(e) le :</w:t>
      </w:r>
      <w:r>
        <w:rPr>
          <w:szCs w:val="24"/>
        </w:rPr>
        <w:tab/>
        <w:t>………………………………………………………………………………….</w:t>
      </w:r>
    </w:p>
    <w:p w:rsidR="009C136D" w:rsidRDefault="009C136D" w:rsidP="009C136D">
      <w:pPr>
        <w:pStyle w:val="Standard"/>
        <w:spacing w:line="360" w:lineRule="auto"/>
        <w:jc w:val="both"/>
        <w:rPr>
          <w:szCs w:val="24"/>
        </w:rPr>
      </w:pPr>
    </w:p>
    <w:p w:rsidR="009C136D" w:rsidRDefault="009C136D" w:rsidP="009C136D">
      <w:pPr>
        <w:pStyle w:val="Standard"/>
        <w:spacing w:line="360" w:lineRule="auto"/>
        <w:jc w:val="both"/>
        <w:rPr>
          <w:szCs w:val="24"/>
        </w:rPr>
      </w:pPr>
      <w:r>
        <w:rPr>
          <w:szCs w:val="24"/>
        </w:rPr>
        <w:t xml:space="preserve">Demeurant : </w:t>
      </w:r>
      <w:r>
        <w:rPr>
          <w:szCs w:val="24"/>
        </w:rPr>
        <w:tab/>
        <w:t>………………………………………………………………………………….</w:t>
      </w:r>
    </w:p>
    <w:p w:rsidR="009C136D" w:rsidRDefault="009C136D" w:rsidP="009C136D">
      <w:pPr>
        <w:pStyle w:val="Standard"/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………………………………………………………………………………….</w:t>
      </w:r>
    </w:p>
    <w:p w:rsidR="009C136D" w:rsidRDefault="009C136D" w:rsidP="009C136D">
      <w:pPr>
        <w:pStyle w:val="Standard"/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………………………………………………………………………………….</w:t>
      </w:r>
    </w:p>
    <w:p w:rsidR="009C136D" w:rsidRDefault="009C136D" w:rsidP="009C136D">
      <w:pPr>
        <w:pStyle w:val="Standard"/>
        <w:spacing w:line="360" w:lineRule="auto"/>
        <w:jc w:val="both"/>
        <w:rPr>
          <w:szCs w:val="24"/>
        </w:rPr>
      </w:pPr>
    </w:p>
    <w:p w:rsidR="009C136D" w:rsidRDefault="009C136D" w:rsidP="009C136D">
      <w:pPr>
        <w:pStyle w:val="Standard"/>
        <w:jc w:val="both"/>
      </w:pPr>
      <w:r>
        <w:rPr>
          <w:szCs w:val="24"/>
        </w:rPr>
        <w:t>certifie que ma traversée est liée au motif suivant (cocher la case) autorisé par l’article 1</w:t>
      </w:r>
      <w:r>
        <w:rPr>
          <w:szCs w:val="24"/>
          <w:vertAlign w:val="superscript"/>
        </w:rPr>
        <w:t>er</w:t>
      </w:r>
      <w:r>
        <w:rPr>
          <w:szCs w:val="24"/>
        </w:rPr>
        <w:t xml:space="preserve"> d</w:t>
      </w:r>
      <w:r>
        <w:t xml:space="preserve">e l’arrêté du 18 mars 2020 </w:t>
      </w:r>
      <w:r>
        <w:rPr>
          <w:szCs w:val="24"/>
        </w:rPr>
        <w:t xml:space="preserve">fixant les modalités du transport des passagers par voie maritime entre chacune des trois îles, Tahiti, Moorea et </w:t>
      </w:r>
      <w:proofErr w:type="spellStart"/>
      <w:r>
        <w:rPr>
          <w:szCs w:val="24"/>
        </w:rPr>
        <w:t>Maiao</w:t>
      </w:r>
      <w:proofErr w:type="spellEnd"/>
      <w:r>
        <w:rPr>
          <w:szCs w:val="24"/>
        </w:rPr>
        <w:t xml:space="preserve"> pour faire face à la pandémie du COVID-19 :</w:t>
      </w:r>
    </w:p>
    <w:p w:rsidR="009C136D" w:rsidRDefault="009C136D" w:rsidP="009C136D">
      <w:pPr>
        <w:pStyle w:val="Standard"/>
        <w:jc w:val="both"/>
        <w:rPr>
          <w:szCs w:val="24"/>
        </w:rPr>
      </w:pPr>
    </w:p>
    <w:p w:rsidR="009C136D" w:rsidRDefault="009C136D" w:rsidP="009C136D">
      <w:pPr>
        <w:pStyle w:val="Standard"/>
        <w:jc w:val="both"/>
      </w:pPr>
      <w:r>
        <w:rPr>
          <w:szCs w:val="24"/>
        </w:rPr>
        <w:t xml:space="preserve">☐ </w:t>
      </w:r>
      <w:r>
        <w:rPr>
          <w:szCs w:val="24"/>
        </w:rPr>
        <w:tab/>
      </w:r>
      <w:proofErr w:type="gramStart"/>
      <w:r>
        <w:rPr>
          <w:szCs w:val="24"/>
        </w:rPr>
        <w:t>déplacements</w:t>
      </w:r>
      <w:proofErr w:type="gramEnd"/>
      <w:r>
        <w:rPr>
          <w:szCs w:val="24"/>
        </w:rPr>
        <w:t xml:space="preserve"> entre le domicile et le lieu d’exercice de l’activité professionnelle, </w:t>
      </w:r>
      <w:r>
        <w:rPr>
          <w:szCs w:val="24"/>
        </w:rPr>
        <w:tab/>
        <w:t xml:space="preserve">lorsqu’ils sont indispensables à l’exercice d’activités ne pouvant être organisées sous </w:t>
      </w:r>
      <w:r>
        <w:rPr>
          <w:szCs w:val="24"/>
        </w:rPr>
        <w:tab/>
        <w:t xml:space="preserve">forme de télétravail (sur justificatif permanent) ou déplacements professionnels ne </w:t>
      </w:r>
      <w:r>
        <w:rPr>
          <w:szCs w:val="24"/>
        </w:rPr>
        <w:tab/>
        <w:t>pouvant être différés ;</w:t>
      </w:r>
    </w:p>
    <w:p w:rsidR="009C136D" w:rsidRDefault="009C136D" w:rsidP="009C136D">
      <w:pPr>
        <w:pStyle w:val="Standard"/>
        <w:jc w:val="both"/>
        <w:rPr>
          <w:szCs w:val="24"/>
        </w:rPr>
      </w:pPr>
    </w:p>
    <w:p w:rsidR="009C136D" w:rsidRDefault="009C136D" w:rsidP="009C136D">
      <w:pPr>
        <w:pStyle w:val="Standard"/>
        <w:jc w:val="both"/>
        <w:rPr>
          <w:szCs w:val="24"/>
        </w:rPr>
      </w:pPr>
      <w:r>
        <w:rPr>
          <w:szCs w:val="24"/>
        </w:rPr>
        <w:t>☐</w:t>
      </w:r>
      <w:r>
        <w:rPr>
          <w:szCs w:val="24"/>
        </w:rPr>
        <w:tab/>
      </w:r>
      <w:proofErr w:type="gramStart"/>
      <w:r>
        <w:rPr>
          <w:szCs w:val="24"/>
        </w:rPr>
        <w:t>déplacements</w:t>
      </w:r>
      <w:proofErr w:type="gramEnd"/>
      <w:r>
        <w:rPr>
          <w:szCs w:val="24"/>
        </w:rPr>
        <w:t xml:space="preserve"> pour motif de santé ;</w:t>
      </w:r>
    </w:p>
    <w:p w:rsidR="009C136D" w:rsidRDefault="009C136D" w:rsidP="009C136D">
      <w:pPr>
        <w:pStyle w:val="Standard"/>
        <w:jc w:val="both"/>
        <w:rPr>
          <w:szCs w:val="24"/>
        </w:rPr>
      </w:pPr>
    </w:p>
    <w:p w:rsidR="009C136D" w:rsidRDefault="009C136D" w:rsidP="009C136D">
      <w:pPr>
        <w:pStyle w:val="Standard"/>
        <w:jc w:val="both"/>
        <w:rPr>
          <w:szCs w:val="24"/>
        </w:rPr>
      </w:pPr>
      <w:r>
        <w:rPr>
          <w:szCs w:val="24"/>
        </w:rPr>
        <w:t xml:space="preserve">☐ </w:t>
      </w:r>
      <w:r>
        <w:rPr>
          <w:szCs w:val="24"/>
        </w:rPr>
        <w:tab/>
      </w:r>
      <w:proofErr w:type="gramStart"/>
      <w:r>
        <w:rPr>
          <w:szCs w:val="24"/>
        </w:rPr>
        <w:t>déplacements</w:t>
      </w:r>
      <w:proofErr w:type="gramEnd"/>
      <w:r>
        <w:rPr>
          <w:szCs w:val="24"/>
        </w:rPr>
        <w:t xml:space="preserve"> pour motif familial impérieux, pour l’assistance aux personnes </w:t>
      </w:r>
      <w:r>
        <w:rPr>
          <w:szCs w:val="24"/>
        </w:rPr>
        <w:tab/>
        <w:t>vulnérables ou la garde d’enfants.</w:t>
      </w:r>
    </w:p>
    <w:p w:rsidR="009C136D" w:rsidRDefault="009C136D" w:rsidP="009C136D">
      <w:pPr>
        <w:pStyle w:val="Standard"/>
        <w:jc w:val="both"/>
        <w:rPr>
          <w:szCs w:val="24"/>
        </w:rPr>
      </w:pPr>
    </w:p>
    <w:p w:rsidR="009C136D" w:rsidRDefault="009C136D" w:rsidP="009C136D">
      <w:pPr>
        <w:pStyle w:val="Standard"/>
        <w:jc w:val="both"/>
        <w:rPr>
          <w:szCs w:val="24"/>
        </w:rPr>
      </w:pPr>
    </w:p>
    <w:p w:rsidR="009C136D" w:rsidRDefault="009C136D" w:rsidP="009C136D">
      <w:pPr>
        <w:pStyle w:val="Standard"/>
        <w:jc w:val="both"/>
        <w:rPr>
          <w:szCs w:val="24"/>
        </w:rPr>
      </w:pPr>
    </w:p>
    <w:p w:rsidR="009C136D" w:rsidRDefault="009C136D" w:rsidP="009C136D">
      <w:pPr>
        <w:pStyle w:val="Standard"/>
        <w:jc w:val="right"/>
        <w:rPr>
          <w:szCs w:val="24"/>
        </w:rPr>
      </w:pPr>
      <w:r>
        <w:rPr>
          <w:szCs w:val="24"/>
        </w:rPr>
        <w:t xml:space="preserve">Fait à </w:t>
      </w:r>
      <w:proofErr w:type="gramStart"/>
      <w:r>
        <w:rPr>
          <w:szCs w:val="24"/>
        </w:rPr>
        <w:t>………………….,</w:t>
      </w:r>
      <w:proofErr w:type="gramEnd"/>
      <w:r>
        <w:rPr>
          <w:szCs w:val="24"/>
        </w:rPr>
        <w:t xml:space="preserve"> le……/……/2020</w:t>
      </w:r>
    </w:p>
    <w:p w:rsidR="009C136D" w:rsidRDefault="009C136D" w:rsidP="009C136D">
      <w:pPr>
        <w:pStyle w:val="Standard"/>
        <w:jc w:val="right"/>
        <w:rPr>
          <w:szCs w:val="24"/>
        </w:rPr>
      </w:pPr>
      <w:r>
        <w:rPr>
          <w:szCs w:val="24"/>
        </w:rPr>
        <w:t>(</w:t>
      </w:r>
      <w:proofErr w:type="gramStart"/>
      <w:r>
        <w:rPr>
          <w:szCs w:val="24"/>
        </w:rPr>
        <w:t>signature</w:t>
      </w:r>
      <w:proofErr w:type="gramEnd"/>
      <w:r>
        <w:rPr>
          <w:szCs w:val="24"/>
        </w:rPr>
        <w:t>)</w:t>
      </w:r>
    </w:p>
    <w:p w:rsidR="00171E1E" w:rsidRDefault="00171E1E" w:rsidP="009C136D">
      <w:pPr>
        <w:pStyle w:val="Standard"/>
        <w:tabs>
          <w:tab w:val="left" w:pos="2085"/>
        </w:tabs>
      </w:pPr>
    </w:p>
    <w:sectPr w:rsidR="00171E1E">
      <w:footerReference w:type="default" r:id="rId7"/>
      <w:headerReference w:type="first" r:id="rId8"/>
      <w:pgSz w:w="11906" w:h="16838"/>
      <w:pgMar w:top="1418" w:right="1418" w:bottom="1531" w:left="1418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CAD" w:rsidRDefault="00626693">
      <w:r>
        <w:separator/>
      </w:r>
    </w:p>
  </w:endnote>
  <w:endnote w:type="continuationSeparator" w:id="0">
    <w:p w:rsidR="00084CAD" w:rsidRDefault="0062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6C6" w:rsidRDefault="00CD6563">
    <w:pPr>
      <w:pStyle w:val="Textbody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CAD" w:rsidRDefault="00626693">
      <w:r>
        <w:rPr>
          <w:color w:val="000000"/>
        </w:rPr>
        <w:separator/>
      </w:r>
    </w:p>
  </w:footnote>
  <w:footnote w:type="continuationSeparator" w:id="0">
    <w:p w:rsidR="00084CAD" w:rsidRDefault="00626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6C6" w:rsidRDefault="00CD6563">
    <w:pPr>
      <w:pStyle w:val="En-tte"/>
      <w:jc w:val="center"/>
    </w:pPr>
  </w:p>
  <w:p w:rsidR="006C46C6" w:rsidRDefault="00CD6563">
    <w:pPr>
      <w:pStyle w:val="En-tte"/>
      <w:jc w:val="center"/>
    </w:pPr>
  </w:p>
  <w:p w:rsidR="006C46C6" w:rsidRDefault="00CD6563" w:rsidP="009C136D">
    <w:pPr>
      <w:pStyle w:val="En-tte"/>
      <w:jc w:val="both"/>
      <w:rPr>
        <w:noProof/>
      </w:rPr>
    </w:pPr>
  </w:p>
  <w:p w:rsidR="00CD6563" w:rsidRDefault="00CD6563" w:rsidP="009C136D">
    <w:pPr>
      <w:pStyle w:val="En-tte"/>
      <w:jc w:val="both"/>
      <w:rPr>
        <w:noProof/>
      </w:rPr>
    </w:pPr>
  </w:p>
  <w:p w:rsidR="00CD6563" w:rsidRDefault="00CD6563" w:rsidP="009C136D">
    <w:pPr>
      <w:pStyle w:val="En-tte"/>
      <w:jc w:val="both"/>
    </w:pPr>
  </w:p>
  <w:p w:rsidR="006C46C6" w:rsidRDefault="00CD6563">
    <w:pPr>
      <w:pStyle w:val="En-tte"/>
      <w:jc w:val="center"/>
    </w:pPr>
  </w:p>
  <w:p w:rsidR="006C46C6" w:rsidRDefault="00CD6563">
    <w:pPr>
      <w:pStyle w:val="En-tte"/>
      <w:jc w:val="center"/>
      <w:rPr>
        <w:b/>
        <w:bCs/>
        <w:szCs w:val="24"/>
      </w:rPr>
    </w:pPr>
  </w:p>
  <w:p w:rsidR="006C46C6" w:rsidRDefault="00CD6563">
    <w:pPr>
      <w:pStyle w:val="En-tte"/>
      <w:jc w:val="center"/>
      <w:rPr>
        <w:b/>
        <w:bCs/>
        <w:szCs w:val="24"/>
      </w:rPr>
    </w:pPr>
  </w:p>
  <w:p w:rsidR="006C46C6" w:rsidRDefault="00CD6563">
    <w:pPr>
      <w:pStyle w:val="En-tte"/>
      <w:jc w:val="center"/>
      <w:rPr>
        <w:sz w:val="20"/>
      </w:rPr>
    </w:pPr>
  </w:p>
  <w:p w:rsidR="006C46C6" w:rsidRDefault="00CD6563">
    <w:pPr>
      <w:pStyle w:val="En-tte"/>
      <w:rPr>
        <w:b/>
        <w:bCs/>
        <w:szCs w:val="24"/>
      </w:rPr>
    </w:pPr>
  </w:p>
  <w:p w:rsidR="009C136D" w:rsidRDefault="009C136D">
    <w:pPr>
      <w:pStyle w:val="En-tte"/>
    </w:pPr>
  </w:p>
  <w:p w:rsidR="006C46C6" w:rsidRDefault="00CD6563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A6143"/>
    <w:multiLevelType w:val="multilevel"/>
    <w:tmpl w:val="09508622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1E"/>
    <w:rsid w:val="00084CAD"/>
    <w:rsid w:val="00171E1E"/>
    <w:rsid w:val="00626693"/>
    <w:rsid w:val="009C136D"/>
    <w:rsid w:val="00CD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FA338AD-D2BE-4097-8E83-C94DA620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Titre"/>
    <w:pPr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color w:val="00000A"/>
      <w:szCs w:val="20"/>
      <w:lang w:eastAsia="fr-FR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  <w:jc w:val="both"/>
    </w:p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re">
    <w:name w:val="Title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Rpertoire">
    <w:name w:val="Répertoire"/>
    <w:basedOn w:val="Standard"/>
    <w:pPr>
      <w:suppressLineNumbers/>
    </w:pPr>
    <w:rPr>
      <w:rFonts w:cs="Tahoma"/>
    </w:rPr>
  </w:style>
  <w:style w:type="paragraph" w:customStyle="1" w:styleId="HeaderandFooter">
    <w:name w:val="Header and Footer"/>
    <w:basedOn w:val="Standard"/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ind w:left="360"/>
      <w:jc w:val="both"/>
    </w:pPr>
    <w:rPr>
      <w:i/>
    </w:rPr>
  </w:style>
  <w:style w:type="paragraph" w:styleId="Retraitcorpsdetexte2">
    <w:name w:val="Body Text Indent 2"/>
    <w:basedOn w:val="Standard"/>
    <w:pPr>
      <w:ind w:left="708"/>
      <w:jc w:val="both"/>
    </w:pPr>
    <w:rPr>
      <w:i/>
    </w:rPr>
  </w:style>
  <w:style w:type="paragraph" w:styleId="Corpsdetexte2">
    <w:name w:val="Body Text 2"/>
    <w:basedOn w:val="Standard"/>
    <w:pPr>
      <w:jc w:val="both"/>
    </w:pPr>
    <w:rPr>
      <w:b/>
    </w:rPr>
  </w:style>
  <w:style w:type="paragraph" w:styleId="Notedebasdepage">
    <w:name w:val="footnote text"/>
    <w:basedOn w:val="Standard"/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uducadre">
    <w:name w:val="Contenu du cadre"/>
    <w:basedOn w:val="Textbody"/>
  </w:style>
  <w:style w:type="character" w:styleId="Numrodepage">
    <w:name w:val="page number"/>
    <w:basedOn w:val="Policepardfaut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Appelnotedebasdep">
    <w:name w:val="footnote reference"/>
    <w:rPr>
      <w:position w:val="0"/>
      <w:vertAlign w:val="superscript"/>
    </w:rPr>
  </w:style>
  <w:style w:type="character" w:styleId="lev">
    <w:name w:val="Strong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Aucuneliste1">
    <w:name w:val="Aucune liste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Affaire suivie par : Cédric DEBONS</vt:lpstr>
    </vt:vector>
  </TitlesOfParts>
  <Company>DSIC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Affaire suivie par : Cédric DEBONS</dc:title>
  <dc:creator>MOLINA-LECAILL Kyara</dc:creator>
  <cp:lastModifiedBy>MOLINA-LECAILL Kyara</cp:lastModifiedBy>
  <cp:revision>3</cp:revision>
  <cp:lastPrinted>2020-03-19T04:36:00Z</cp:lastPrinted>
  <dcterms:created xsi:type="dcterms:W3CDTF">2020-03-19T04:36:00Z</dcterms:created>
  <dcterms:modified xsi:type="dcterms:W3CDTF">2020-03-19T04:37:00Z</dcterms:modified>
</cp:coreProperties>
</file>